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4A552" w14:textId="77777777" w:rsidR="007E2804" w:rsidRPr="005F203A" w:rsidRDefault="007E2804" w:rsidP="007E2804">
      <w:pPr>
        <w:rPr>
          <w:rFonts w:eastAsia="Times New Roman"/>
          <w:kern w:val="0"/>
          <w:lang w:eastAsia="nl-BE" w:bidi="nl-BE"/>
          <w14:ligatures w14:val="none"/>
        </w:rPr>
      </w:pPr>
    </w:p>
    <w:p w14:paraId="11F70FC3" w14:textId="77777777" w:rsidR="007E2804" w:rsidRPr="005F203A" w:rsidRDefault="007E2804" w:rsidP="007E2804">
      <w:pPr>
        <w:rPr>
          <w:rFonts w:eastAsia="Times New Roman"/>
          <w:kern w:val="0"/>
          <w:lang w:eastAsia="nl-BE" w:bidi="nl-BE"/>
          <w14:ligatures w14:val="none"/>
        </w:rPr>
      </w:pPr>
    </w:p>
    <w:p w14:paraId="4E245E91" w14:textId="77777777" w:rsidR="007E2804" w:rsidRPr="005F203A" w:rsidRDefault="007E2804" w:rsidP="007E2804">
      <w:pPr>
        <w:pBdr>
          <w:top w:val="single" w:sz="4" w:space="1" w:color="auto"/>
          <w:left w:val="single" w:sz="4" w:space="4" w:color="auto"/>
          <w:bottom w:val="single" w:sz="4" w:space="1" w:color="auto"/>
          <w:right w:val="single" w:sz="4" w:space="4" w:color="auto"/>
        </w:pBdr>
        <w:jc w:val="center"/>
        <w:rPr>
          <w:rFonts w:asciiTheme="minorHAnsi" w:hAnsiTheme="minorHAnsi" w:cstheme="minorBidi"/>
          <w:b/>
          <w:bCs/>
          <w:sz w:val="44"/>
          <w:szCs w:val="44"/>
          <w:lang w:val="nl-NL"/>
        </w:rPr>
      </w:pPr>
    </w:p>
    <w:p w14:paraId="644CB964" w14:textId="1E16DB98" w:rsidR="007E2804" w:rsidRDefault="00CA7930" w:rsidP="007E2804">
      <w:pPr>
        <w:pBdr>
          <w:top w:val="single" w:sz="4" w:space="1" w:color="auto"/>
          <w:left w:val="single" w:sz="4" w:space="4" w:color="auto"/>
          <w:bottom w:val="single" w:sz="4" w:space="1" w:color="auto"/>
          <w:right w:val="single" w:sz="4" w:space="4" w:color="auto"/>
        </w:pBdr>
        <w:jc w:val="center"/>
        <w:rPr>
          <w:b/>
          <w:bCs/>
          <w:sz w:val="40"/>
          <w:szCs w:val="40"/>
          <w:lang w:val="nl-NL"/>
        </w:rPr>
      </w:pPr>
      <w:r>
        <w:rPr>
          <w:b/>
          <w:bCs/>
          <w:sz w:val="40"/>
          <w:szCs w:val="40"/>
          <w:lang w:val="nl-NL"/>
        </w:rPr>
        <w:t>DOCUMENT VOOR DE AFROEP</w:t>
      </w:r>
    </w:p>
    <w:p w14:paraId="24624E50" w14:textId="3F9A81D1" w:rsidR="00CA7930" w:rsidRPr="005F203A" w:rsidRDefault="00CA7930" w:rsidP="007E2804">
      <w:pPr>
        <w:pBdr>
          <w:top w:val="single" w:sz="4" w:space="1" w:color="auto"/>
          <w:left w:val="single" w:sz="4" w:space="4" w:color="auto"/>
          <w:bottom w:val="single" w:sz="4" w:space="1" w:color="auto"/>
          <w:right w:val="single" w:sz="4" w:space="4" w:color="auto"/>
        </w:pBdr>
        <w:jc w:val="center"/>
        <w:rPr>
          <w:b/>
          <w:bCs/>
          <w:sz w:val="40"/>
          <w:szCs w:val="40"/>
          <w:lang w:val="nl-NL"/>
        </w:rPr>
      </w:pPr>
      <w:r>
        <w:rPr>
          <w:b/>
          <w:bCs/>
          <w:sz w:val="40"/>
          <w:szCs w:val="40"/>
          <w:lang w:val="nl-NL"/>
        </w:rPr>
        <w:t>TER AANVULLING OP DE GUNNINGSLEIDRAAD</w:t>
      </w:r>
    </w:p>
    <w:p w14:paraId="6E710D90" w14:textId="77777777" w:rsidR="007E2804" w:rsidRPr="005F203A" w:rsidRDefault="007E2804" w:rsidP="007E2804">
      <w:pPr>
        <w:pBdr>
          <w:top w:val="single" w:sz="4" w:space="1" w:color="auto"/>
          <w:left w:val="single" w:sz="4" w:space="4" w:color="auto"/>
          <w:bottom w:val="single" w:sz="4" w:space="1" w:color="auto"/>
          <w:right w:val="single" w:sz="4" w:space="4" w:color="auto"/>
        </w:pBdr>
        <w:jc w:val="center"/>
        <w:rPr>
          <w:b/>
          <w:bCs/>
          <w:sz w:val="40"/>
          <w:szCs w:val="40"/>
          <w:lang w:val="nl-NL"/>
        </w:rPr>
      </w:pPr>
    </w:p>
    <w:p w14:paraId="02223E29" w14:textId="07B95734" w:rsidR="007E2804" w:rsidRPr="005F203A" w:rsidRDefault="007E2804" w:rsidP="007E2804">
      <w:pPr>
        <w:pBdr>
          <w:top w:val="single" w:sz="4" w:space="1" w:color="auto"/>
          <w:left w:val="single" w:sz="4" w:space="4" w:color="auto"/>
          <w:bottom w:val="single" w:sz="4" w:space="1" w:color="auto"/>
          <w:right w:val="single" w:sz="4" w:space="4" w:color="auto"/>
        </w:pBdr>
        <w:jc w:val="center"/>
        <w:rPr>
          <w:b/>
          <w:bCs/>
          <w:sz w:val="40"/>
          <w:szCs w:val="40"/>
          <w:lang w:val="nl-NL"/>
        </w:rPr>
      </w:pPr>
      <w:r w:rsidRPr="005F203A">
        <w:rPr>
          <w:b/>
          <w:bCs/>
          <w:sz w:val="40"/>
          <w:szCs w:val="40"/>
          <w:lang w:val="nl-NL"/>
        </w:rPr>
        <w:t xml:space="preserve">VOOR </w:t>
      </w:r>
      <w:r>
        <w:rPr>
          <w:b/>
          <w:bCs/>
          <w:sz w:val="40"/>
          <w:szCs w:val="40"/>
          <w:lang w:val="nl-NL"/>
        </w:rPr>
        <w:t>DE</w:t>
      </w:r>
      <w:r w:rsidRPr="005F203A">
        <w:rPr>
          <w:b/>
          <w:bCs/>
          <w:sz w:val="40"/>
          <w:szCs w:val="40"/>
          <w:lang w:val="nl-NL"/>
        </w:rPr>
        <w:t xml:space="preserve"> OVERHEIDSOPDRACHT VOOR </w:t>
      </w:r>
      <w:r w:rsidR="00931B63">
        <w:rPr>
          <w:b/>
          <w:bCs/>
          <w:sz w:val="40"/>
          <w:szCs w:val="40"/>
          <w:lang w:val="nl-NL"/>
        </w:rPr>
        <w:t>[</w:t>
      </w:r>
      <w:r w:rsidR="00931B63" w:rsidRPr="00931B63">
        <w:rPr>
          <w:b/>
          <w:bCs/>
          <w:sz w:val="40"/>
          <w:szCs w:val="40"/>
          <w:highlight w:val="lightGray"/>
          <w:lang w:val="nl-NL"/>
        </w:rPr>
        <w:t>vul hier DIENSTEN OF LEVERINGEN in</w:t>
      </w:r>
      <w:r w:rsidR="00931B63">
        <w:rPr>
          <w:b/>
          <w:bCs/>
          <w:sz w:val="40"/>
          <w:szCs w:val="40"/>
          <w:lang w:val="nl-NL"/>
        </w:rPr>
        <w:t>]</w:t>
      </w:r>
    </w:p>
    <w:p w14:paraId="76B74D49" w14:textId="77777777" w:rsidR="007E2804" w:rsidRPr="005F203A" w:rsidRDefault="007E2804" w:rsidP="007E2804">
      <w:pPr>
        <w:pBdr>
          <w:top w:val="single" w:sz="4" w:space="1" w:color="auto"/>
          <w:left w:val="single" w:sz="4" w:space="4" w:color="auto"/>
          <w:bottom w:val="single" w:sz="4" w:space="1" w:color="auto"/>
          <w:right w:val="single" w:sz="4" w:space="4" w:color="auto"/>
        </w:pBdr>
        <w:jc w:val="center"/>
        <w:rPr>
          <w:b/>
          <w:bCs/>
          <w:sz w:val="40"/>
          <w:szCs w:val="40"/>
          <w:lang w:val="nl-NL"/>
        </w:rPr>
      </w:pPr>
    </w:p>
    <w:p w14:paraId="711CD1AB" w14:textId="77777777" w:rsidR="007E2804" w:rsidRPr="005F203A" w:rsidRDefault="007E2804" w:rsidP="007E2804">
      <w:pPr>
        <w:pBdr>
          <w:top w:val="single" w:sz="4" w:space="1" w:color="auto"/>
          <w:left w:val="single" w:sz="4" w:space="4" w:color="auto"/>
          <w:bottom w:val="single" w:sz="4" w:space="1" w:color="auto"/>
          <w:right w:val="single" w:sz="4" w:space="4" w:color="auto"/>
        </w:pBdr>
        <w:jc w:val="center"/>
        <w:rPr>
          <w:b/>
          <w:bCs/>
          <w:sz w:val="40"/>
          <w:szCs w:val="40"/>
          <w:lang w:val="nl-NL"/>
        </w:rPr>
      </w:pPr>
      <w:r w:rsidRPr="005F203A">
        <w:rPr>
          <w:b/>
          <w:bCs/>
          <w:sz w:val="40"/>
          <w:szCs w:val="40"/>
          <w:lang w:val="nl-NL"/>
        </w:rPr>
        <w:t>MET ALS VOORWERP</w:t>
      </w:r>
    </w:p>
    <w:p w14:paraId="79A49078" w14:textId="77777777" w:rsidR="007E2804" w:rsidRPr="005F203A" w:rsidRDefault="007E2804" w:rsidP="007E2804">
      <w:pPr>
        <w:pBdr>
          <w:top w:val="single" w:sz="4" w:space="1" w:color="auto"/>
          <w:left w:val="single" w:sz="4" w:space="4" w:color="auto"/>
          <w:bottom w:val="single" w:sz="4" w:space="1" w:color="auto"/>
          <w:right w:val="single" w:sz="4" w:space="4" w:color="auto"/>
        </w:pBdr>
        <w:jc w:val="left"/>
        <w:rPr>
          <w:sz w:val="40"/>
          <w:szCs w:val="40"/>
          <w:lang w:val="nl-NL"/>
        </w:rPr>
      </w:pPr>
    </w:p>
    <w:p w14:paraId="39473578" w14:textId="3D53C1F2" w:rsidR="007E2804" w:rsidRPr="005F203A" w:rsidRDefault="007E2804" w:rsidP="007E2804">
      <w:pPr>
        <w:pBdr>
          <w:top w:val="single" w:sz="4" w:space="1" w:color="auto"/>
          <w:left w:val="single" w:sz="4" w:space="4" w:color="auto"/>
          <w:bottom w:val="single" w:sz="4" w:space="1" w:color="auto"/>
          <w:right w:val="single" w:sz="4" w:space="4" w:color="auto"/>
        </w:pBdr>
        <w:jc w:val="center"/>
        <w:rPr>
          <w:b/>
          <w:bCs/>
          <w:sz w:val="40"/>
          <w:szCs w:val="40"/>
          <w:lang w:val="nl-NL"/>
        </w:rPr>
      </w:pPr>
      <w:r w:rsidRPr="005F203A">
        <w:rPr>
          <w:b/>
          <w:bCs/>
          <w:sz w:val="40"/>
          <w:szCs w:val="40"/>
          <w:lang w:val="nl-NL"/>
        </w:rPr>
        <w:t>[</w:t>
      </w:r>
      <w:proofErr w:type="gramStart"/>
      <w:r w:rsidRPr="00931B63">
        <w:rPr>
          <w:b/>
          <w:bCs/>
          <w:sz w:val="40"/>
          <w:szCs w:val="40"/>
          <w:highlight w:val="lightGray"/>
          <w:lang w:val="nl-NL"/>
        </w:rPr>
        <w:t>vul</w:t>
      </w:r>
      <w:proofErr w:type="gramEnd"/>
      <w:r w:rsidRPr="00931B63">
        <w:rPr>
          <w:b/>
          <w:bCs/>
          <w:sz w:val="40"/>
          <w:szCs w:val="40"/>
          <w:highlight w:val="lightGray"/>
          <w:lang w:val="nl-NL"/>
        </w:rPr>
        <w:t xml:space="preserve"> hier het voorwerp van de opdracht i</w:t>
      </w:r>
      <w:r w:rsidR="00931B63" w:rsidRPr="00931B63">
        <w:rPr>
          <w:b/>
          <w:bCs/>
          <w:sz w:val="40"/>
          <w:szCs w:val="40"/>
          <w:highlight w:val="lightGray"/>
          <w:lang w:val="nl-NL"/>
        </w:rPr>
        <w:t>n</w:t>
      </w:r>
      <w:r w:rsidRPr="005F203A">
        <w:rPr>
          <w:b/>
          <w:bCs/>
          <w:sz w:val="40"/>
          <w:szCs w:val="40"/>
          <w:lang w:val="nl-NL"/>
        </w:rPr>
        <w:t>]</w:t>
      </w:r>
    </w:p>
    <w:p w14:paraId="7BDB0964" w14:textId="77777777" w:rsidR="007E2804" w:rsidRPr="005F203A" w:rsidRDefault="007E2804" w:rsidP="007E2804">
      <w:pPr>
        <w:pBdr>
          <w:top w:val="single" w:sz="4" w:space="1" w:color="auto"/>
          <w:left w:val="single" w:sz="4" w:space="4" w:color="auto"/>
          <w:bottom w:val="single" w:sz="4" w:space="1" w:color="auto"/>
          <w:right w:val="single" w:sz="4" w:space="4" w:color="auto"/>
        </w:pBdr>
        <w:jc w:val="center"/>
        <w:rPr>
          <w:b/>
          <w:bCs/>
          <w:sz w:val="40"/>
          <w:szCs w:val="40"/>
          <w:lang w:val="nl-NL"/>
        </w:rPr>
      </w:pPr>
    </w:p>
    <w:p w14:paraId="1D044880" w14:textId="4BA8B7D0" w:rsidR="007E2804" w:rsidRPr="005F203A" w:rsidRDefault="00577457" w:rsidP="007E2804">
      <w:pPr>
        <w:pBdr>
          <w:top w:val="single" w:sz="4" w:space="1" w:color="auto"/>
          <w:left w:val="single" w:sz="4" w:space="4" w:color="auto"/>
          <w:bottom w:val="single" w:sz="4" w:space="1" w:color="auto"/>
          <w:right w:val="single" w:sz="4" w:space="4" w:color="auto"/>
        </w:pBdr>
        <w:jc w:val="center"/>
        <w:rPr>
          <w:b/>
          <w:bCs/>
          <w:sz w:val="40"/>
          <w:szCs w:val="40"/>
          <w:lang w:val="nl-NL"/>
        </w:rPr>
      </w:pPr>
      <w:r>
        <w:rPr>
          <w:b/>
          <w:bCs/>
          <w:sz w:val="40"/>
          <w:szCs w:val="40"/>
          <w:lang w:val="nl-NL"/>
        </w:rPr>
        <w:t>INNOVATIEPARTNERSCHAP</w:t>
      </w:r>
    </w:p>
    <w:p w14:paraId="485E240D" w14:textId="77777777" w:rsidR="007E2804" w:rsidRPr="005F203A" w:rsidRDefault="007E2804" w:rsidP="007E2804">
      <w:pPr>
        <w:pBdr>
          <w:top w:val="single" w:sz="4" w:space="1" w:color="auto"/>
          <w:left w:val="single" w:sz="4" w:space="4" w:color="auto"/>
          <w:bottom w:val="single" w:sz="4" w:space="1" w:color="auto"/>
          <w:right w:val="single" w:sz="4" w:space="4" w:color="auto"/>
        </w:pBdr>
        <w:jc w:val="center"/>
        <w:rPr>
          <w:b/>
          <w:bCs/>
          <w:sz w:val="40"/>
          <w:szCs w:val="40"/>
          <w:lang w:val="nl-NL"/>
        </w:rPr>
      </w:pPr>
    </w:p>
    <w:p w14:paraId="5E99E07C" w14:textId="77777777" w:rsidR="007E2804" w:rsidRPr="005F203A" w:rsidRDefault="007E2804" w:rsidP="007E2804">
      <w:pPr>
        <w:jc w:val="left"/>
        <w:rPr>
          <w:rFonts w:asciiTheme="minorHAnsi" w:hAnsiTheme="minorHAnsi" w:cstheme="minorBidi"/>
          <w:b/>
          <w:bCs/>
          <w:sz w:val="24"/>
          <w:szCs w:val="24"/>
          <w:lang w:val="nl-NL"/>
        </w:rPr>
      </w:pPr>
    </w:p>
    <w:p w14:paraId="5045E61D" w14:textId="3170B191" w:rsidR="007E2804" w:rsidRPr="005F203A" w:rsidRDefault="007E2804" w:rsidP="007E2804">
      <w:pPr>
        <w:pBdr>
          <w:top w:val="single" w:sz="4" w:space="1" w:color="auto"/>
          <w:left w:val="single" w:sz="4" w:space="4" w:color="auto"/>
          <w:bottom w:val="single" w:sz="4" w:space="1" w:color="auto"/>
          <w:right w:val="single" w:sz="4" w:space="4" w:color="auto"/>
        </w:pBdr>
        <w:jc w:val="center"/>
        <w:rPr>
          <w:b/>
          <w:bCs/>
          <w:sz w:val="24"/>
          <w:szCs w:val="24"/>
          <w:lang w:val="nl-NL"/>
        </w:rPr>
      </w:pPr>
      <w:r>
        <w:rPr>
          <w:b/>
          <w:bCs/>
          <w:sz w:val="24"/>
          <w:szCs w:val="24"/>
          <w:lang w:val="nl-NL"/>
        </w:rPr>
        <w:t>[</w:t>
      </w:r>
      <w:r w:rsidRPr="00931B63">
        <w:rPr>
          <w:b/>
          <w:bCs/>
          <w:sz w:val="24"/>
          <w:szCs w:val="24"/>
          <w:highlight w:val="lightGray"/>
          <w:lang w:val="nl-NL"/>
        </w:rPr>
        <w:t>Vul hier de naam van de aanbestedende overheid in</w:t>
      </w:r>
      <w:r>
        <w:rPr>
          <w:b/>
          <w:bCs/>
          <w:sz w:val="24"/>
          <w:szCs w:val="24"/>
          <w:lang w:val="nl-NL"/>
        </w:rPr>
        <w:t>]</w:t>
      </w:r>
    </w:p>
    <w:p w14:paraId="2499C40C" w14:textId="77777777" w:rsidR="007E2804" w:rsidRPr="005F203A" w:rsidRDefault="007E2804" w:rsidP="007E2804">
      <w:pPr>
        <w:jc w:val="center"/>
        <w:rPr>
          <w:rFonts w:asciiTheme="minorHAnsi" w:hAnsiTheme="minorHAnsi" w:cstheme="minorBidi"/>
          <w:b/>
          <w:bCs/>
          <w:sz w:val="24"/>
          <w:szCs w:val="24"/>
          <w:lang w:val="nl-NL"/>
        </w:rPr>
      </w:pPr>
    </w:p>
    <w:p w14:paraId="3A02CE36" w14:textId="1C25EB49" w:rsidR="007E2804" w:rsidRPr="005F203A" w:rsidRDefault="007E2804" w:rsidP="007E2804">
      <w:pPr>
        <w:pBdr>
          <w:top w:val="single" w:sz="4" w:space="1" w:color="auto"/>
          <w:left w:val="single" w:sz="4" w:space="4" w:color="auto"/>
          <w:bottom w:val="single" w:sz="4" w:space="1" w:color="auto"/>
          <w:right w:val="single" w:sz="4" w:space="4" w:color="auto"/>
        </w:pBdr>
        <w:jc w:val="center"/>
        <w:rPr>
          <w:rFonts w:asciiTheme="minorHAnsi" w:hAnsiTheme="minorHAnsi" w:cstheme="minorBidi"/>
          <w:sz w:val="24"/>
          <w:szCs w:val="24"/>
        </w:rPr>
      </w:pPr>
      <w:r w:rsidRPr="005F203A">
        <w:rPr>
          <w:rFonts w:asciiTheme="minorHAnsi" w:hAnsiTheme="minorHAnsi" w:cstheme="minorBidi"/>
          <w:sz w:val="24"/>
          <w:szCs w:val="24"/>
        </w:rPr>
        <w:t xml:space="preserve">Limietdatum en -uur van indiening </w:t>
      </w:r>
      <w:r w:rsidR="00931B63">
        <w:rPr>
          <w:rFonts w:asciiTheme="minorHAnsi" w:hAnsiTheme="minorHAnsi" w:cstheme="minorBidi"/>
          <w:sz w:val="24"/>
          <w:szCs w:val="24"/>
        </w:rPr>
        <w:t>offerte</w:t>
      </w:r>
      <w:r w:rsidRPr="005F203A">
        <w:rPr>
          <w:rFonts w:asciiTheme="minorHAnsi" w:hAnsiTheme="minorHAnsi" w:cstheme="minorBidi"/>
          <w:sz w:val="24"/>
          <w:szCs w:val="24"/>
        </w:rPr>
        <w:t>:</w:t>
      </w:r>
    </w:p>
    <w:p w14:paraId="18ADBCE5" w14:textId="77777777" w:rsidR="007E2804" w:rsidRPr="005F203A" w:rsidRDefault="007E2804" w:rsidP="007E2804">
      <w:pPr>
        <w:pBdr>
          <w:top w:val="single" w:sz="4" w:space="1" w:color="auto"/>
          <w:left w:val="single" w:sz="4" w:space="4" w:color="auto"/>
          <w:bottom w:val="single" w:sz="4" w:space="1" w:color="auto"/>
          <w:right w:val="single" w:sz="4" w:space="4" w:color="auto"/>
        </w:pBdr>
        <w:jc w:val="center"/>
        <w:rPr>
          <w:rFonts w:asciiTheme="minorHAnsi" w:hAnsiTheme="minorHAnsi" w:cstheme="minorBidi"/>
          <w:sz w:val="24"/>
          <w:szCs w:val="24"/>
        </w:rPr>
      </w:pPr>
      <w:r w:rsidRPr="005F203A">
        <w:rPr>
          <w:rFonts w:asciiTheme="minorHAnsi" w:hAnsiTheme="minorHAnsi" w:cstheme="minorBidi"/>
          <w:sz w:val="24"/>
          <w:szCs w:val="24"/>
        </w:rPr>
        <w:t>[</w:t>
      </w:r>
      <w:r w:rsidRPr="00931B63">
        <w:rPr>
          <w:rFonts w:asciiTheme="minorHAnsi" w:hAnsiTheme="minorHAnsi" w:cstheme="minorBidi"/>
          <w:sz w:val="24"/>
          <w:szCs w:val="24"/>
          <w:highlight w:val="lightGray"/>
        </w:rPr>
        <w:t>vul hier de limietdatum en het limietuur in</w:t>
      </w:r>
      <w:r w:rsidRPr="005F203A">
        <w:rPr>
          <w:rFonts w:asciiTheme="minorHAnsi" w:hAnsiTheme="minorHAnsi" w:cstheme="minorBidi"/>
          <w:sz w:val="24"/>
          <w:szCs w:val="24"/>
        </w:rPr>
        <w:t>]</w:t>
      </w:r>
    </w:p>
    <w:p w14:paraId="5C345769" w14:textId="77777777" w:rsidR="007E2804" w:rsidRDefault="007E2804" w:rsidP="007E2804">
      <w:pPr>
        <w:jc w:val="center"/>
        <w:rPr>
          <w:rFonts w:asciiTheme="minorHAnsi" w:hAnsiTheme="minorHAnsi" w:cstheme="minorBidi"/>
          <w:b/>
          <w:bCs/>
          <w:sz w:val="24"/>
          <w:szCs w:val="24"/>
          <w:lang w:val="nl-NL"/>
        </w:rPr>
      </w:pPr>
    </w:p>
    <w:p w14:paraId="11E9883D" w14:textId="77777777" w:rsidR="00931B63" w:rsidRDefault="00931B63" w:rsidP="007E2804">
      <w:pPr>
        <w:jc w:val="center"/>
        <w:rPr>
          <w:rFonts w:asciiTheme="minorHAnsi" w:hAnsiTheme="minorHAnsi" w:cstheme="minorBidi"/>
          <w:b/>
          <w:bCs/>
          <w:sz w:val="24"/>
          <w:szCs w:val="24"/>
          <w:lang w:val="nl-NL"/>
        </w:rPr>
      </w:pPr>
    </w:p>
    <w:p w14:paraId="6EA504EC" w14:textId="77777777" w:rsidR="00931B63" w:rsidRPr="00B71AA0" w:rsidRDefault="00931B63" w:rsidP="00931B63">
      <w:pPr>
        <w:jc w:val="center"/>
        <w:rPr>
          <w:b/>
          <w:bCs/>
          <w:lang w:val="nl-NL"/>
        </w:rPr>
      </w:pPr>
      <w:r w:rsidRPr="00B71AA0">
        <w:rPr>
          <w:b/>
          <w:bCs/>
          <w:lang w:val="nl-NL"/>
        </w:rPr>
        <w:t>Met de steun van:</w:t>
      </w:r>
    </w:p>
    <w:p w14:paraId="4BBAD17D" w14:textId="77777777" w:rsidR="00931B63" w:rsidRDefault="00931B63" w:rsidP="00931B63">
      <w:pPr>
        <w:jc w:val="center"/>
        <w:rPr>
          <w:b/>
          <w:bCs/>
          <w:lang w:val="nl-NL"/>
        </w:rPr>
      </w:pPr>
      <w:r w:rsidRPr="007F5663">
        <w:rPr>
          <w:rFonts w:eastAsia="MS Gothic" w:cs="Arial"/>
          <w:noProof/>
          <w:color w:val="002060"/>
          <w:sz w:val="22"/>
          <w:shd w:val="clear" w:color="auto" w:fill="E6E6E6"/>
          <w:lang w:val="en-GB" w:eastAsia="nl-NL"/>
        </w:rPr>
        <w:drawing>
          <wp:inline distT="0" distB="0" distL="0" distR="0" wp14:anchorId="590376B6" wp14:editId="74EDF6D6">
            <wp:extent cx="3076575" cy="69532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76575" cy="695325"/>
                    </a:xfrm>
                    <a:prstGeom prst="rect">
                      <a:avLst/>
                    </a:prstGeom>
                    <a:noFill/>
                    <a:ln>
                      <a:noFill/>
                    </a:ln>
                  </pic:spPr>
                </pic:pic>
              </a:graphicData>
            </a:graphic>
          </wp:inline>
        </w:drawing>
      </w:r>
    </w:p>
    <w:p w14:paraId="04092A36" w14:textId="77777777" w:rsidR="00931B63" w:rsidRPr="005F203A" w:rsidRDefault="00931B63" w:rsidP="007E2804">
      <w:pPr>
        <w:jc w:val="center"/>
        <w:rPr>
          <w:rFonts w:asciiTheme="minorHAnsi" w:hAnsiTheme="minorHAnsi" w:cstheme="minorBidi"/>
          <w:b/>
          <w:bCs/>
          <w:sz w:val="24"/>
          <w:szCs w:val="24"/>
          <w:lang w:val="nl-NL"/>
        </w:rPr>
      </w:pPr>
    </w:p>
    <w:p w14:paraId="363F86A1" w14:textId="43D35A4D" w:rsidR="007E2804" w:rsidRDefault="007E2804">
      <w:pPr>
        <w:spacing w:after="160" w:line="259" w:lineRule="auto"/>
        <w:jc w:val="left"/>
      </w:pPr>
      <w:r>
        <w:br w:type="page"/>
      </w:r>
    </w:p>
    <w:p w14:paraId="19E271BB" w14:textId="607B4E17" w:rsidR="007510BF" w:rsidRPr="007510BF" w:rsidRDefault="007510BF">
      <w:pPr>
        <w:spacing w:after="160" w:line="259" w:lineRule="auto"/>
        <w:jc w:val="left"/>
        <w:rPr>
          <w:sz w:val="32"/>
          <w:szCs w:val="32"/>
        </w:rPr>
      </w:pPr>
      <w:r w:rsidRPr="007510BF">
        <w:rPr>
          <w:sz w:val="32"/>
          <w:szCs w:val="32"/>
        </w:rPr>
        <w:lastRenderedPageBreak/>
        <w:t>Inhoudsopgave</w:t>
      </w:r>
    </w:p>
    <w:sdt>
      <w:sdtPr>
        <w:rPr>
          <w:b w:val="0"/>
          <w:bCs w:val="0"/>
          <w:sz w:val="20"/>
          <w:szCs w:val="20"/>
          <w:lang w:val="nl-NL"/>
        </w:rPr>
        <w:id w:val="-2076123790"/>
        <w:docPartObj>
          <w:docPartGallery w:val="Table of Contents"/>
          <w:docPartUnique/>
        </w:docPartObj>
      </w:sdtPr>
      <w:sdtContent>
        <w:p w14:paraId="5ADCC660" w14:textId="3AE2DBDD" w:rsidR="007E2804" w:rsidRPr="000B4000" w:rsidRDefault="007E2804" w:rsidP="00E83645">
          <w:pPr>
            <w:pStyle w:val="Kop1"/>
            <w:numPr>
              <w:ilvl w:val="0"/>
              <w:numId w:val="0"/>
            </w:numPr>
            <w:ind w:left="1080" w:hanging="720"/>
            <w:rPr>
              <w:sz w:val="14"/>
              <w:szCs w:val="14"/>
            </w:rPr>
          </w:pPr>
        </w:p>
        <w:p w14:paraId="5B1D9E88" w14:textId="534D01E5" w:rsidR="009207BE" w:rsidRDefault="007E2804">
          <w:pPr>
            <w:pStyle w:val="Inhopg1"/>
            <w:rPr>
              <w:rFonts w:asciiTheme="minorHAnsi" w:eastAsiaTheme="minorEastAsia" w:hAnsiTheme="minorHAnsi" w:cstheme="minorBidi"/>
              <w:noProof/>
              <w:sz w:val="24"/>
              <w:szCs w:val="24"/>
              <w:lang w:eastAsia="nl-NL"/>
            </w:rPr>
          </w:pPr>
          <w:r>
            <w:fldChar w:fldCharType="begin"/>
          </w:r>
          <w:r>
            <w:instrText xml:space="preserve"> TOC \o "1-3" \h \z \u </w:instrText>
          </w:r>
          <w:r>
            <w:fldChar w:fldCharType="separate"/>
          </w:r>
          <w:hyperlink w:anchor="_Toc153818334" w:history="1">
            <w:r w:rsidR="009207BE" w:rsidRPr="00337AFF">
              <w:rPr>
                <w:rStyle w:val="Hyperlink"/>
                <w:noProof/>
              </w:rPr>
              <w:t>I.</w:t>
            </w:r>
            <w:r w:rsidR="009207BE">
              <w:rPr>
                <w:rFonts w:asciiTheme="minorHAnsi" w:eastAsiaTheme="minorEastAsia" w:hAnsiTheme="minorHAnsi" w:cstheme="minorBidi"/>
                <w:noProof/>
                <w:sz w:val="24"/>
                <w:szCs w:val="24"/>
                <w:lang w:eastAsia="nl-NL"/>
              </w:rPr>
              <w:tab/>
            </w:r>
            <w:r w:rsidR="009207BE" w:rsidRPr="00337AFF">
              <w:rPr>
                <w:rStyle w:val="Hyperlink"/>
                <w:noProof/>
              </w:rPr>
              <w:t>Doel van dit document</w:t>
            </w:r>
            <w:r w:rsidR="009207BE">
              <w:rPr>
                <w:noProof/>
                <w:webHidden/>
              </w:rPr>
              <w:tab/>
            </w:r>
            <w:r w:rsidR="009207BE">
              <w:rPr>
                <w:noProof/>
                <w:webHidden/>
              </w:rPr>
              <w:fldChar w:fldCharType="begin"/>
            </w:r>
            <w:r w:rsidR="009207BE">
              <w:rPr>
                <w:noProof/>
                <w:webHidden/>
              </w:rPr>
              <w:instrText xml:space="preserve"> PAGEREF _Toc153818334 \h </w:instrText>
            </w:r>
            <w:r w:rsidR="009207BE">
              <w:rPr>
                <w:noProof/>
                <w:webHidden/>
              </w:rPr>
            </w:r>
            <w:r w:rsidR="009207BE">
              <w:rPr>
                <w:noProof/>
                <w:webHidden/>
              </w:rPr>
              <w:fldChar w:fldCharType="separate"/>
            </w:r>
            <w:r w:rsidR="009207BE">
              <w:rPr>
                <w:noProof/>
                <w:webHidden/>
              </w:rPr>
              <w:t>4</w:t>
            </w:r>
            <w:r w:rsidR="009207BE">
              <w:rPr>
                <w:noProof/>
                <w:webHidden/>
              </w:rPr>
              <w:fldChar w:fldCharType="end"/>
            </w:r>
          </w:hyperlink>
        </w:p>
        <w:p w14:paraId="1A57BD1F" w14:textId="4817A989" w:rsidR="009207BE" w:rsidRDefault="009207BE">
          <w:pPr>
            <w:pStyle w:val="Inhopg1"/>
            <w:rPr>
              <w:rFonts w:asciiTheme="minorHAnsi" w:eastAsiaTheme="minorEastAsia" w:hAnsiTheme="minorHAnsi" w:cstheme="minorBidi"/>
              <w:noProof/>
              <w:sz w:val="24"/>
              <w:szCs w:val="24"/>
              <w:lang w:eastAsia="nl-NL"/>
            </w:rPr>
          </w:pPr>
          <w:hyperlink w:anchor="_Toc153818335" w:history="1">
            <w:r w:rsidRPr="00337AFF">
              <w:rPr>
                <w:rStyle w:val="Hyperlink"/>
                <w:noProof/>
              </w:rPr>
              <w:t>II.</w:t>
            </w:r>
            <w:r>
              <w:rPr>
                <w:rFonts w:asciiTheme="minorHAnsi" w:eastAsiaTheme="minorEastAsia" w:hAnsiTheme="minorHAnsi" w:cstheme="minorBidi"/>
                <w:noProof/>
                <w:sz w:val="24"/>
                <w:szCs w:val="24"/>
                <w:lang w:eastAsia="nl-NL"/>
              </w:rPr>
              <w:tab/>
            </w:r>
            <w:r w:rsidRPr="00337AFF">
              <w:rPr>
                <w:rStyle w:val="Hyperlink"/>
                <w:noProof/>
              </w:rPr>
              <w:t>Algemene bepalingen</w:t>
            </w:r>
            <w:r>
              <w:rPr>
                <w:noProof/>
                <w:webHidden/>
              </w:rPr>
              <w:tab/>
            </w:r>
            <w:r>
              <w:rPr>
                <w:noProof/>
                <w:webHidden/>
              </w:rPr>
              <w:fldChar w:fldCharType="begin"/>
            </w:r>
            <w:r>
              <w:rPr>
                <w:noProof/>
                <w:webHidden/>
              </w:rPr>
              <w:instrText xml:space="preserve"> PAGEREF _Toc153818335 \h </w:instrText>
            </w:r>
            <w:r>
              <w:rPr>
                <w:noProof/>
                <w:webHidden/>
              </w:rPr>
            </w:r>
            <w:r>
              <w:rPr>
                <w:noProof/>
                <w:webHidden/>
              </w:rPr>
              <w:fldChar w:fldCharType="separate"/>
            </w:r>
            <w:r>
              <w:rPr>
                <w:noProof/>
                <w:webHidden/>
              </w:rPr>
              <w:t>5</w:t>
            </w:r>
            <w:r>
              <w:rPr>
                <w:noProof/>
                <w:webHidden/>
              </w:rPr>
              <w:fldChar w:fldCharType="end"/>
            </w:r>
          </w:hyperlink>
        </w:p>
        <w:p w14:paraId="32FF0F73" w14:textId="7CD32E11" w:rsidR="009207BE" w:rsidRDefault="009207BE">
          <w:pPr>
            <w:pStyle w:val="Inhopg2"/>
            <w:tabs>
              <w:tab w:val="left" w:pos="960"/>
              <w:tab w:val="right" w:leader="dot" w:pos="9062"/>
            </w:tabs>
            <w:rPr>
              <w:rFonts w:asciiTheme="minorHAnsi" w:eastAsiaTheme="minorEastAsia" w:hAnsiTheme="minorHAnsi" w:cstheme="minorBidi"/>
              <w:noProof/>
              <w:sz w:val="24"/>
              <w:szCs w:val="24"/>
              <w:lang w:eastAsia="nl-NL"/>
            </w:rPr>
          </w:pPr>
          <w:hyperlink w:anchor="_Toc153818336" w:history="1">
            <w:r w:rsidRPr="00337AFF">
              <w:rPr>
                <w:rStyle w:val="Hyperlink"/>
                <w:noProof/>
              </w:rPr>
              <w:t>II.1.</w:t>
            </w:r>
            <w:r>
              <w:rPr>
                <w:rFonts w:asciiTheme="minorHAnsi" w:eastAsiaTheme="minorEastAsia" w:hAnsiTheme="minorHAnsi" w:cstheme="minorBidi"/>
                <w:noProof/>
                <w:sz w:val="24"/>
                <w:szCs w:val="24"/>
                <w:lang w:eastAsia="nl-NL"/>
              </w:rPr>
              <w:tab/>
            </w:r>
            <w:r w:rsidRPr="00337AFF">
              <w:rPr>
                <w:rStyle w:val="Hyperlink"/>
                <w:noProof/>
              </w:rPr>
              <w:t>Voorwerp van de opdracht</w:t>
            </w:r>
            <w:r>
              <w:rPr>
                <w:noProof/>
                <w:webHidden/>
              </w:rPr>
              <w:tab/>
            </w:r>
            <w:r>
              <w:rPr>
                <w:noProof/>
                <w:webHidden/>
              </w:rPr>
              <w:fldChar w:fldCharType="begin"/>
            </w:r>
            <w:r>
              <w:rPr>
                <w:noProof/>
                <w:webHidden/>
              </w:rPr>
              <w:instrText xml:space="preserve"> PAGEREF _Toc153818336 \h </w:instrText>
            </w:r>
            <w:r>
              <w:rPr>
                <w:noProof/>
                <w:webHidden/>
              </w:rPr>
            </w:r>
            <w:r>
              <w:rPr>
                <w:noProof/>
                <w:webHidden/>
              </w:rPr>
              <w:fldChar w:fldCharType="separate"/>
            </w:r>
            <w:r>
              <w:rPr>
                <w:noProof/>
                <w:webHidden/>
              </w:rPr>
              <w:t>5</w:t>
            </w:r>
            <w:r>
              <w:rPr>
                <w:noProof/>
                <w:webHidden/>
              </w:rPr>
              <w:fldChar w:fldCharType="end"/>
            </w:r>
          </w:hyperlink>
        </w:p>
        <w:p w14:paraId="7E0089A9" w14:textId="19525293" w:rsidR="009207BE" w:rsidRDefault="009207BE">
          <w:pPr>
            <w:pStyle w:val="Inhopg2"/>
            <w:tabs>
              <w:tab w:val="left" w:pos="960"/>
              <w:tab w:val="right" w:leader="dot" w:pos="9062"/>
            </w:tabs>
            <w:rPr>
              <w:rFonts w:asciiTheme="minorHAnsi" w:eastAsiaTheme="minorEastAsia" w:hAnsiTheme="minorHAnsi" w:cstheme="minorBidi"/>
              <w:noProof/>
              <w:sz w:val="24"/>
              <w:szCs w:val="24"/>
              <w:lang w:eastAsia="nl-NL"/>
            </w:rPr>
          </w:pPr>
          <w:hyperlink w:anchor="_Toc153818337" w:history="1">
            <w:r w:rsidRPr="00337AFF">
              <w:rPr>
                <w:rStyle w:val="Hyperlink"/>
                <w:noProof/>
                <w:lang w:eastAsia="nl-BE" w:bidi="nl-BE"/>
              </w:rPr>
              <w:t>II.2.</w:t>
            </w:r>
            <w:r>
              <w:rPr>
                <w:rFonts w:asciiTheme="minorHAnsi" w:eastAsiaTheme="minorEastAsia" w:hAnsiTheme="minorHAnsi" w:cstheme="minorBidi"/>
                <w:noProof/>
                <w:sz w:val="24"/>
                <w:szCs w:val="24"/>
                <w:lang w:eastAsia="nl-NL"/>
              </w:rPr>
              <w:tab/>
            </w:r>
            <w:r w:rsidRPr="00337AFF">
              <w:rPr>
                <w:rStyle w:val="Hyperlink"/>
                <w:noProof/>
                <w:lang w:eastAsia="nl-BE" w:bidi="nl-BE"/>
              </w:rPr>
              <w:t>Afwijzing van aansprakelijkheid</w:t>
            </w:r>
            <w:r>
              <w:rPr>
                <w:noProof/>
                <w:webHidden/>
              </w:rPr>
              <w:tab/>
            </w:r>
            <w:r>
              <w:rPr>
                <w:noProof/>
                <w:webHidden/>
              </w:rPr>
              <w:fldChar w:fldCharType="begin"/>
            </w:r>
            <w:r>
              <w:rPr>
                <w:noProof/>
                <w:webHidden/>
              </w:rPr>
              <w:instrText xml:space="preserve"> PAGEREF _Toc153818337 \h </w:instrText>
            </w:r>
            <w:r>
              <w:rPr>
                <w:noProof/>
                <w:webHidden/>
              </w:rPr>
            </w:r>
            <w:r>
              <w:rPr>
                <w:noProof/>
                <w:webHidden/>
              </w:rPr>
              <w:fldChar w:fldCharType="separate"/>
            </w:r>
            <w:r>
              <w:rPr>
                <w:noProof/>
                <w:webHidden/>
              </w:rPr>
              <w:t>5</w:t>
            </w:r>
            <w:r>
              <w:rPr>
                <w:noProof/>
                <w:webHidden/>
              </w:rPr>
              <w:fldChar w:fldCharType="end"/>
            </w:r>
          </w:hyperlink>
        </w:p>
        <w:p w14:paraId="75AE2542" w14:textId="3C836E3A" w:rsidR="009207BE" w:rsidRDefault="009207BE">
          <w:pPr>
            <w:pStyle w:val="Inhopg2"/>
            <w:tabs>
              <w:tab w:val="left" w:pos="960"/>
              <w:tab w:val="right" w:leader="dot" w:pos="9062"/>
            </w:tabs>
            <w:rPr>
              <w:rFonts w:asciiTheme="minorHAnsi" w:eastAsiaTheme="minorEastAsia" w:hAnsiTheme="minorHAnsi" w:cstheme="minorBidi"/>
              <w:noProof/>
              <w:sz w:val="24"/>
              <w:szCs w:val="24"/>
              <w:lang w:eastAsia="nl-NL"/>
            </w:rPr>
          </w:pPr>
          <w:hyperlink w:anchor="_Toc153818338" w:history="1">
            <w:r w:rsidRPr="00337AFF">
              <w:rPr>
                <w:rStyle w:val="Hyperlink"/>
                <w:noProof/>
              </w:rPr>
              <w:t>II.3.</w:t>
            </w:r>
            <w:r>
              <w:rPr>
                <w:rFonts w:asciiTheme="minorHAnsi" w:eastAsiaTheme="minorEastAsia" w:hAnsiTheme="minorHAnsi" w:cstheme="minorBidi"/>
                <w:noProof/>
                <w:sz w:val="24"/>
                <w:szCs w:val="24"/>
                <w:lang w:eastAsia="nl-NL"/>
              </w:rPr>
              <w:tab/>
            </w:r>
            <w:r w:rsidRPr="00337AFF">
              <w:rPr>
                <w:rStyle w:val="Hyperlink"/>
                <w:noProof/>
              </w:rPr>
              <w:t>Communicatie met de aanbestedende overheid</w:t>
            </w:r>
            <w:r>
              <w:rPr>
                <w:noProof/>
                <w:webHidden/>
              </w:rPr>
              <w:tab/>
            </w:r>
            <w:r>
              <w:rPr>
                <w:noProof/>
                <w:webHidden/>
              </w:rPr>
              <w:fldChar w:fldCharType="begin"/>
            </w:r>
            <w:r>
              <w:rPr>
                <w:noProof/>
                <w:webHidden/>
              </w:rPr>
              <w:instrText xml:space="preserve"> PAGEREF _Toc153818338 \h </w:instrText>
            </w:r>
            <w:r>
              <w:rPr>
                <w:noProof/>
                <w:webHidden/>
              </w:rPr>
            </w:r>
            <w:r>
              <w:rPr>
                <w:noProof/>
                <w:webHidden/>
              </w:rPr>
              <w:fldChar w:fldCharType="separate"/>
            </w:r>
            <w:r>
              <w:rPr>
                <w:noProof/>
                <w:webHidden/>
              </w:rPr>
              <w:t>5</w:t>
            </w:r>
            <w:r>
              <w:rPr>
                <w:noProof/>
                <w:webHidden/>
              </w:rPr>
              <w:fldChar w:fldCharType="end"/>
            </w:r>
          </w:hyperlink>
        </w:p>
        <w:p w14:paraId="34D84166" w14:textId="05FA7C17" w:rsidR="009207BE" w:rsidRDefault="009207BE">
          <w:pPr>
            <w:pStyle w:val="Inhopg3"/>
            <w:tabs>
              <w:tab w:val="left" w:pos="1200"/>
              <w:tab w:val="right" w:leader="dot" w:pos="9062"/>
            </w:tabs>
            <w:rPr>
              <w:rFonts w:asciiTheme="minorHAnsi" w:eastAsiaTheme="minorEastAsia" w:hAnsiTheme="minorHAnsi" w:cstheme="minorBidi"/>
              <w:noProof/>
              <w:sz w:val="24"/>
              <w:szCs w:val="24"/>
              <w:lang w:eastAsia="nl-NL"/>
            </w:rPr>
          </w:pPr>
          <w:hyperlink w:anchor="_Toc153818339" w:history="1">
            <w:r w:rsidRPr="00337AFF">
              <w:rPr>
                <w:rStyle w:val="Hyperlink"/>
                <w:noProof/>
                <w:lang w:bidi="nl-BE"/>
              </w:rPr>
              <w:t>II.3.1.</w:t>
            </w:r>
            <w:r>
              <w:rPr>
                <w:rFonts w:asciiTheme="minorHAnsi" w:eastAsiaTheme="minorEastAsia" w:hAnsiTheme="minorHAnsi" w:cstheme="minorBidi"/>
                <w:noProof/>
                <w:sz w:val="24"/>
                <w:szCs w:val="24"/>
                <w:lang w:eastAsia="nl-NL"/>
              </w:rPr>
              <w:tab/>
            </w:r>
            <w:r w:rsidRPr="00337AFF">
              <w:rPr>
                <w:rStyle w:val="Hyperlink"/>
                <w:noProof/>
                <w:lang w:bidi="nl-BE"/>
              </w:rPr>
              <w:t>Algemeen</w:t>
            </w:r>
            <w:r>
              <w:rPr>
                <w:noProof/>
                <w:webHidden/>
              </w:rPr>
              <w:tab/>
            </w:r>
            <w:r>
              <w:rPr>
                <w:noProof/>
                <w:webHidden/>
              </w:rPr>
              <w:fldChar w:fldCharType="begin"/>
            </w:r>
            <w:r>
              <w:rPr>
                <w:noProof/>
                <w:webHidden/>
              </w:rPr>
              <w:instrText xml:space="preserve"> PAGEREF _Toc153818339 \h </w:instrText>
            </w:r>
            <w:r>
              <w:rPr>
                <w:noProof/>
                <w:webHidden/>
              </w:rPr>
            </w:r>
            <w:r>
              <w:rPr>
                <w:noProof/>
                <w:webHidden/>
              </w:rPr>
              <w:fldChar w:fldCharType="separate"/>
            </w:r>
            <w:r>
              <w:rPr>
                <w:noProof/>
                <w:webHidden/>
              </w:rPr>
              <w:t>5</w:t>
            </w:r>
            <w:r>
              <w:rPr>
                <w:noProof/>
                <w:webHidden/>
              </w:rPr>
              <w:fldChar w:fldCharType="end"/>
            </w:r>
          </w:hyperlink>
        </w:p>
        <w:p w14:paraId="6751B999" w14:textId="4BA5A98B" w:rsidR="009207BE" w:rsidRDefault="009207BE">
          <w:pPr>
            <w:pStyle w:val="Inhopg3"/>
            <w:tabs>
              <w:tab w:val="left" w:pos="1200"/>
              <w:tab w:val="right" w:leader="dot" w:pos="9062"/>
            </w:tabs>
            <w:rPr>
              <w:rFonts w:asciiTheme="minorHAnsi" w:eastAsiaTheme="minorEastAsia" w:hAnsiTheme="minorHAnsi" w:cstheme="minorBidi"/>
              <w:noProof/>
              <w:sz w:val="24"/>
              <w:szCs w:val="24"/>
              <w:lang w:eastAsia="nl-NL"/>
            </w:rPr>
          </w:pPr>
          <w:hyperlink w:anchor="_Toc153818340" w:history="1">
            <w:r w:rsidRPr="00337AFF">
              <w:rPr>
                <w:rStyle w:val="Hyperlink"/>
                <w:noProof/>
                <w:lang w:bidi="nl-BE"/>
              </w:rPr>
              <w:t>II.3.2.</w:t>
            </w:r>
            <w:r>
              <w:rPr>
                <w:rFonts w:asciiTheme="minorHAnsi" w:eastAsiaTheme="minorEastAsia" w:hAnsiTheme="minorHAnsi" w:cstheme="minorBidi"/>
                <w:noProof/>
                <w:sz w:val="24"/>
                <w:szCs w:val="24"/>
                <w:lang w:eastAsia="nl-NL"/>
              </w:rPr>
              <w:tab/>
            </w:r>
            <w:r w:rsidRPr="00337AFF">
              <w:rPr>
                <w:rStyle w:val="Hyperlink"/>
                <w:noProof/>
                <w:lang w:bidi="nl-BE"/>
              </w:rPr>
              <w:t>Taal van de in te dienen documenten</w:t>
            </w:r>
            <w:r>
              <w:rPr>
                <w:noProof/>
                <w:webHidden/>
              </w:rPr>
              <w:tab/>
            </w:r>
            <w:r>
              <w:rPr>
                <w:noProof/>
                <w:webHidden/>
              </w:rPr>
              <w:fldChar w:fldCharType="begin"/>
            </w:r>
            <w:r>
              <w:rPr>
                <w:noProof/>
                <w:webHidden/>
              </w:rPr>
              <w:instrText xml:space="preserve"> PAGEREF _Toc153818340 \h </w:instrText>
            </w:r>
            <w:r>
              <w:rPr>
                <w:noProof/>
                <w:webHidden/>
              </w:rPr>
            </w:r>
            <w:r>
              <w:rPr>
                <w:noProof/>
                <w:webHidden/>
              </w:rPr>
              <w:fldChar w:fldCharType="separate"/>
            </w:r>
            <w:r>
              <w:rPr>
                <w:noProof/>
                <w:webHidden/>
              </w:rPr>
              <w:t>5</w:t>
            </w:r>
            <w:r>
              <w:rPr>
                <w:noProof/>
                <w:webHidden/>
              </w:rPr>
              <w:fldChar w:fldCharType="end"/>
            </w:r>
          </w:hyperlink>
        </w:p>
        <w:p w14:paraId="454A10BA" w14:textId="2F136EE0" w:rsidR="009207BE" w:rsidRDefault="009207BE">
          <w:pPr>
            <w:pStyle w:val="Inhopg3"/>
            <w:tabs>
              <w:tab w:val="left" w:pos="1200"/>
              <w:tab w:val="right" w:leader="dot" w:pos="9062"/>
            </w:tabs>
            <w:rPr>
              <w:rFonts w:asciiTheme="minorHAnsi" w:eastAsiaTheme="minorEastAsia" w:hAnsiTheme="minorHAnsi" w:cstheme="minorBidi"/>
              <w:noProof/>
              <w:sz w:val="24"/>
              <w:szCs w:val="24"/>
              <w:lang w:eastAsia="nl-NL"/>
            </w:rPr>
          </w:pPr>
          <w:hyperlink w:anchor="_Toc153818341" w:history="1">
            <w:r w:rsidRPr="00337AFF">
              <w:rPr>
                <w:rStyle w:val="Hyperlink"/>
                <w:noProof/>
                <w:lang w:bidi="nl-BE"/>
              </w:rPr>
              <w:t>II.3.3.</w:t>
            </w:r>
            <w:r>
              <w:rPr>
                <w:rFonts w:asciiTheme="minorHAnsi" w:eastAsiaTheme="minorEastAsia" w:hAnsiTheme="minorHAnsi" w:cstheme="minorBidi"/>
                <w:noProof/>
                <w:sz w:val="24"/>
                <w:szCs w:val="24"/>
                <w:lang w:eastAsia="nl-NL"/>
              </w:rPr>
              <w:tab/>
            </w:r>
            <w:r w:rsidRPr="00337AFF">
              <w:rPr>
                <w:rStyle w:val="Hyperlink"/>
                <w:noProof/>
                <w:lang w:bidi="nl-BE"/>
              </w:rPr>
              <w:t>Contact met de aanbestedende overheid</w:t>
            </w:r>
            <w:r>
              <w:rPr>
                <w:noProof/>
                <w:webHidden/>
              </w:rPr>
              <w:tab/>
            </w:r>
            <w:r>
              <w:rPr>
                <w:noProof/>
                <w:webHidden/>
              </w:rPr>
              <w:fldChar w:fldCharType="begin"/>
            </w:r>
            <w:r>
              <w:rPr>
                <w:noProof/>
                <w:webHidden/>
              </w:rPr>
              <w:instrText xml:space="preserve"> PAGEREF _Toc153818341 \h </w:instrText>
            </w:r>
            <w:r>
              <w:rPr>
                <w:noProof/>
                <w:webHidden/>
              </w:rPr>
            </w:r>
            <w:r>
              <w:rPr>
                <w:noProof/>
                <w:webHidden/>
              </w:rPr>
              <w:fldChar w:fldCharType="separate"/>
            </w:r>
            <w:r>
              <w:rPr>
                <w:noProof/>
                <w:webHidden/>
              </w:rPr>
              <w:t>6</w:t>
            </w:r>
            <w:r>
              <w:rPr>
                <w:noProof/>
                <w:webHidden/>
              </w:rPr>
              <w:fldChar w:fldCharType="end"/>
            </w:r>
          </w:hyperlink>
        </w:p>
        <w:p w14:paraId="457089DC" w14:textId="17CCDA5A" w:rsidR="009207BE" w:rsidRDefault="009207BE">
          <w:pPr>
            <w:pStyle w:val="Inhopg3"/>
            <w:tabs>
              <w:tab w:val="left" w:pos="1200"/>
              <w:tab w:val="right" w:leader="dot" w:pos="9062"/>
            </w:tabs>
            <w:rPr>
              <w:rFonts w:asciiTheme="minorHAnsi" w:eastAsiaTheme="minorEastAsia" w:hAnsiTheme="minorHAnsi" w:cstheme="minorBidi"/>
              <w:noProof/>
              <w:sz w:val="24"/>
              <w:szCs w:val="24"/>
              <w:lang w:eastAsia="nl-NL"/>
            </w:rPr>
          </w:pPr>
          <w:hyperlink w:anchor="_Toc153818342" w:history="1">
            <w:r w:rsidRPr="00337AFF">
              <w:rPr>
                <w:rStyle w:val="Hyperlink"/>
                <w:noProof/>
                <w:lang w:bidi="nl-BE"/>
              </w:rPr>
              <w:t>II.3.4.</w:t>
            </w:r>
            <w:r>
              <w:rPr>
                <w:rFonts w:asciiTheme="minorHAnsi" w:eastAsiaTheme="minorEastAsia" w:hAnsiTheme="minorHAnsi" w:cstheme="minorBidi"/>
                <w:noProof/>
                <w:sz w:val="24"/>
                <w:szCs w:val="24"/>
                <w:lang w:eastAsia="nl-NL"/>
              </w:rPr>
              <w:tab/>
            </w:r>
            <w:r w:rsidRPr="00337AFF">
              <w:rPr>
                <w:rStyle w:val="Hyperlink"/>
                <w:noProof/>
                <w:lang w:bidi="nl-BE"/>
              </w:rPr>
              <w:t>Vragen en opmerkingen</w:t>
            </w:r>
            <w:r>
              <w:rPr>
                <w:noProof/>
                <w:webHidden/>
              </w:rPr>
              <w:tab/>
            </w:r>
            <w:r>
              <w:rPr>
                <w:noProof/>
                <w:webHidden/>
              </w:rPr>
              <w:fldChar w:fldCharType="begin"/>
            </w:r>
            <w:r>
              <w:rPr>
                <w:noProof/>
                <w:webHidden/>
              </w:rPr>
              <w:instrText xml:space="preserve"> PAGEREF _Toc153818342 \h </w:instrText>
            </w:r>
            <w:r>
              <w:rPr>
                <w:noProof/>
                <w:webHidden/>
              </w:rPr>
            </w:r>
            <w:r>
              <w:rPr>
                <w:noProof/>
                <w:webHidden/>
              </w:rPr>
              <w:fldChar w:fldCharType="separate"/>
            </w:r>
            <w:r>
              <w:rPr>
                <w:noProof/>
                <w:webHidden/>
              </w:rPr>
              <w:t>6</w:t>
            </w:r>
            <w:r>
              <w:rPr>
                <w:noProof/>
                <w:webHidden/>
              </w:rPr>
              <w:fldChar w:fldCharType="end"/>
            </w:r>
          </w:hyperlink>
        </w:p>
        <w:p w14:paraId="0965920B" w14:textId="593467DD" w:rsidR="009207BE" w:rsidRDefault="009207BE">
          <w:pPr>
            <w:pStyle w:val="Inhopg1"/>
            <w:rPr>
              <w:rFonts w:asciiTheme="minorHAnsi" w:eastAsiaTheme="minorEastAsia" w:hAnsiTheme="minorHAnsi" w:cstheme="minorBidi"/>
              <w:noProof/>
              <w:sz w:val="24"/>
              <w:szCs w:val="24"/>
              <w:lang w:eastAsia="nl-NL"/>
            </w:rPr>
          </w:pPr>
          <w:hyperlink w:anchor="_Toc153818343" w:history="1">
            <w:r w:rsidRPr="00337AFF">
              <w:rPr>
                <w:rStyle w:val="Hyperlink"/>
                <w:noProof/>
              </w:rPr>
              <w:t>III.</w:t>
            </w:r>
            <w:r>
              <w:rPr>
                <w:rFonts w:asciiTheme="minorHAnsi" w:eastAsiaTheme="minorEastAsia" w:hAnsiTheme="minorHAnsi" w:cstheme="minorBidi"/>
                <w:noProof/>
                <w:sz w:val="24"/>
                <w:szCs w:val="24"/>
                <w:lang w:eastAsia="nl-NL"/>
              </w:rPr>
              <w:tab/>
            </w:r>
            <w:r w:rsidRPr="00337AFF">
              <w:rPr>
                <w:rStyle w:val="Hyperlink"/>
                <w:noProof/>
              </w:rPr>
              <w:t>Administratieve bepalingen</w:t>
            </w:r>
            <w:r>
              <w:rPr>
                <w:noProof/>
                <w:webHidden/>
              </w:rPr>
              <w:tab/>
            </w:r>
            <w:r>
              <w:rPr>
                <w:noProof/>
                <w:webHidden/>
              </w:rPr>
              <w:fldChar w:fldCharType="begin"/>
            </w:r>
            <w:r>
              <w:rPr>
                <w:noProof/>
                <w:webHidden/>
              </w:rPr>
              <w:instrText xml:space="preserve"> PAGEREF _Toc153818343 \h </w:instrText>
            </w:r>
            <w:r>
              <w:rPr>
                <w:noProof/>
                <w:webHidden/>
              </w:rPr>
            </w:r>
            <w:r>
              <w:rPr>
                <w:noProof/>
                <w:webHidden/>
              </w:rPr>
              <w:fldChar w:fldCharType="separate"/>
            </w:r>
            <w:r>
              <w:rPr>
                <w:noProof/>
                <w:webHidden/>
              </w:rPr>
              <w:t>7</w:t>
            </w:r>
            <w:r>
              <w:rPr>
                <w:noProof/>
                <w:webHidden/>
              </w:rPr>
              <w:fldChar w:fldCharType="end"/>
            </w:r>
          </w:hyperlink>
        </w:p>
        <w:p w14:paraId="18A070A9" w14:textId="1FD2FA08" w:rsidR="009207BE" w:rsidRDefault="009207BE">
          <w:pPr>
            <w:pStyle w:val="Inhopg2"/>
            <w:tabs>
              <w:tab w:val="left" w:pos="960"/>
              <w:tab w:val="right" w:leader="dot" w:pos="9062"/>
            </w:tabs>
            <w:rPr>
              <w:rFonts w:asciiTheme="minorHAnsi" w:eastAsiaTheme="minorEastAsia" w:hAnsiTheme="minorHAnsi" w:cstheme="minorBidi"/>
              <w:noProof/>
              <w:sz w:val="24"/>
              <w:szCs w:val="24"/>
              <w:lang w:eastAsia="nl-NL"/>
            </w:rPr>
          </w:pPr>
          <w:hyperlink w:anchor="_Toc153818344" w:history="1">
            <w:r w:rsidRPr="00337AFF">
              <w:rPr>
                <w:rStyle w:val="Hyperlink"/>
                <w:noProof/>
              </w:rPr>
              <w:t>III.1.</w:t>
            </w:r>
            <w:r>
              <w:rPr>
                <w:rFonts w:asciiTheme="minorHAnsi" w:eastAsiaTheme="minorEastAsia" w:hAnsiTheme="minorHAnsi" w:cstheme="minorBidi"/>
                <w:noProof/>
                <w:sz w:val="24"/>
                <w:szCs w:val="24"/>
                <w:lang w:eastAsia="nl-NL"/>
              </w:rPr>
              <w:tab/>
            </w:r>
            <w:r w:rsidRPr="00337AFF">
              <w:rPr>
                <w:rStyle w:val="Hyperlink"/>
                <w:noProof/>
              </w:rPr>
              <w:t>Gunningscriteria</w:t>
            </w:r>
            <w:r>
              <w:rPr>
                <w:noProof/>
                <w:webHidden/>
              </w:rPr>
              <w:tab/>
            </w:r>
            <w:r>
              <w:rPr>
                <w:noProof/>
                <w:webHidden/>
              </w:rPr>
              <w:fldChar w:fldCharType="begin"/>
            </w:r>
            <w:r>
              <w:rPr>
                <w:noProof/>
                <w:webHidden/>
              </w:rPr>
              <w:instrText xml:space="preserve"> PAGEREF _Toc153818344 \h </w:instrText>
            </w:r>
            <w:r>
              <w:rPr>
                <w:noProof/>
                <w:webHidden/>
              </w:rPr>
            </w:r>
            <w:r>
              <w:rPr>
                <w:noProof/>
                <w:webHidden/>
              </w:rPr>
              <w:fldChar w:fldCharType="separate"/>
            </w:r>
            <w:r>
              <w:rPr>
                <w:noProof/>
                <w:webHidden/>
              </w:rPr>
              <w:t>7</w:t>
            </w:r>
            <w:r>
              <w:rPr>
                <w:noProof/>
                <w:webHidden/>
              </w:rPr>
              <w:fldChar w:fldCharType="end"/>
            </w:r>
          </w:hyperlink>
        </w:p>
        <w:p w14:paraId="5E0ED3DE" w14:textId="59503402" w:rsidR="009207BE" w:rsidRDefault="009207BE">
          <w:pPr>
            <w:pStyle w:val="Inhopg3"/>
            <w:tabs>
              <w:tab w:val="left" w:pos="1200"/>
              <w:tab w:val="right" w:leader="dot" w:pos="9062"/>
            </w:tabs>
            <w:rPr>
              <w:rFonts w:asciiTheme="minorHAnsi" w:eastAsiaTheme="minorEastAsia" w:hAnsiTheme="minorHAnsi" w:cstheme="minorBidi"/>
              <w:noProof/>
              <w:sz w:val="24"/>
              <w:szCs w:val="24"/>
              <w:lang w:eastAsia="nl-NL"/>
            </w:rPr>
          </w:pPr>
          <w:hyperlink w:anchor="_Toc153818345" w:history="1">
            <w:r w:rsidRPr="00337AFF">
              <w:rPr>
                <w:rStyle w:val="Hyperlink"/>
                <w:noProof/>
                <w:lang w:bidi="nl-BE"/>
              </w:rPr>
              <w:t>III.1.1.</w:t>
            </w:r>
            <w:r>
              <w:rPr>
                <w:rFonts w:asciiTheme="minorHAnsi" w:eastAsiaTheme="minorEastAsia" w:hAnsiTheme="minorHAnsi" w:cstheme="minorBidi"/>
                <w:noProof/>
                <w:sz w:val="24"/>
                <w:szCs w:val="24"/>
                <w:lang w:eastAsia="nl-NL"/>
              </w:rPr>
              <w:tab/>
            </w:r>
            <w:r w:rsidRPr="00337AFF">
              <w:rPr>
                <w:rStyle w:val="Hyperlink"/>
                <w:noProof/>
                <w:lang w:bidi="nl-BE"/>
              </w:rPr>
              <w:t>Gunningscriterium prijs ([</w:t>
            </w:r>
            <w:r w:rsidRPr="00337AFF">
              <w:rPr>
                <w:rStyle w:val="Hyperlink"/>
                <w:noProof/>
                <w:highlight w:val="lightGray"/>
                <w:lang w:bidi="nl-BE"/>
              </w:rPr>
              <w:t>vul hier het gewicht in van het gunningscriterium])</w:t>
            </w:r>
            <w:r>
              <w:rPr>
                <w:noProof/>
                <w:webHidden/>
              </w:rPr>
              <w:tab/>
            </w:r>
            <w:r>
              <w:rPr>
                <w:noProof/>
                <w:webHidden/>
              </w:rPr>
              <w:fldChar w:fldCharType="begin"/>
            </w:r>
            <w:r>
              <w:rPr>
                <w:noProof/>
                <w:webHidden/>
              </w:rPr>
              <w:instrText xml:space="preserve"> PAGEREF _Toc153818345 \h </w:instrText>
            </w:r>
            <w:r>
              <w:rPr>
                <w:noProof/>
                <w:webHidden/>
              </w:rPr>
            </w:r>
            <w:r>
              <w:rPr>
                <w:noProof/>
                <w:webHidden/>
              </w:rPr>
              <w:fldChar w:fldCharType="separate"/>
            </w:r>
            <w:r>
              <w:rPr>
                <w:noProof/>
                <w:webHidden/>
              </w:rPr>
              <w:t>7</w:t>
            </w:r>
            <w:r>
              <w:rPr>
                <w:noProof/>
                <w:webHidden/>
              </w:rPr>
              <w:fldChar w:fldCharType="end"/>
            </w:r>
          </w:hyperlink>
        </w:p>
        <w:p w14:paraId="79E2C8A2" w14:textId="6DC82120" w:rsidR="009207BE" w:rsidRDefault="009207BE">
          <w:pPr>
            <w:pStyle w:val="Inhopg3"/>
            <w:tabs>
              <w:tab w:val="left" w:pos="1200"/>
              <w:tab w:val="right" w:leader="dot" w:pos="9062"/>
            </w:tabs>
            <w:rPr>
              <w:rFonts w:asciiTheme="minorHAnsi" w:eastAsiaTheme="minorEastAsia" w:hAnsiTheme="minorHAnsi" w:cstheme="minorBidi"/>
              <w:noProof/>
              <w:sz w:val="24"/>
              <w:szCs w:val="24"/>
              <w:lang w:eastAsia="nl-NL"/>
            </w:rPr>
          </w:pPr>
          <w:hyperlink w:anchor="_Toc153818346" w:history="1">
            <w:r w:rsidRPr="00337AFF">
              <w:rPr>
                <w:rStyle w:val="Hyperlink"/>
                <w:noProof/>
                <w:lang w:bidi="nl-BE"/>
              </w:rPr>
              <w:t>III.1.2.</w:t>
            </w:r>
            <w:r>
              <w:rPr>
                <w:rFonts w:asciiTheme="minorHAnsi" w:eastAsiaTheme="minorEastAsia" w:hAnsiTheme="minorHAnsi" w:cstheme="minorBidi"/>
                <w:noProof/>
                <w:sz w:val="24"/>
                <w:szCs w:val="24"/>
                <w:lang w:eastAsia="nl-NL"/>
              </w:rPr>
              <w:tab/>
            </w:r>
            <w:r w:rsidRPr="00337AFF">
              <w:rPr>
                <w:rStyle w:val="Hyperlink"/>
                <w:noProof/>
                <w:lang w:bidi="nl-BE"/>
              </w:rPr>
              <w:t>Gunningscriterium kwaliteit van de aangeboden oplossing ([</w:t>
            </w:r>
            <w:r w:rsidRPr="00337AFF">
              <w:rPr>
                <w:rStyle w:val="Hyperlink"/>
                <w:noProof/>
                <w:highlight w:val="lightGray"/>
                <w:lang w:bidi="nl-BE"/>
              </w:rPr>
              <w:t>vul hier het gewicht in van het gunningscriterium])</w:t>
            </w:r>
            <w:r>
              <w:rPr>
                <w:noProof/>
                <w:webHidden/>
              </w:rPr>
              <w:tab/>
            </w:r>
            <w:r>
              <w:rPr>
                <w:noProof/>
                <w:webHidden/>
              </w:rPr>
              <w:fldChar w:fldCharType="begin"/>
            </w:r>
            <w:r>
              <w:rPr>
                <w:noProof/>
                <w:webHidden/>
              </w:rPr>
              <w:instrText xml:space="preserve"> PAGEREF _Toc153818346 \h </w:instrText>
            </w:r>
            <w:r>
              <w:rPr>
                <w:noProof/>
                <w:webHidden/>
              </w:rPr>
            </w:r>
            <w:r>
              <w:rPr>
                <w:noProof/>
                <w:webHidden/>
              </w:rPr>
              <w:fldChar w:fldCharType="separate"/>
            </w:r>
            <w:r>
              <w:rPr>
                <w:noProof/>
                <w:webHidden/>
              </w:rPr>
              <w:t>7</w:t>
            </w:r>
            <w:r>
              <w:rPr>
                <w:noProof/>
                <w:webHidden/>
              </w:rPr>
              <w:fldChar w:fldCharType="end"/>
            </w:r>
          </w:hyperlink>
        </w:p>
        <w:p w14:paraId="0C37D8A7" w14:textId="43287ABD" w:rsidR="009207BE" w:rsidRDefault="009207BE">
          <w:pPr>
            <w:pStyle w:val="Inhopg3"/>
            <w:tabs>
              <w:tab w:val="left" w:pos="1200"/>
              <w:tab w:val="right" w:leader="dot" w:pos="9062"/>
            </w:tabs>
            <w:rPr>
              <w:rFonts w:asciiTheme="minorHAnsi" w:eastAsiaTheme="minorEastAsia" w:hAnsiTheme="minorHAnsi" w:cstheme="minorBidi"/>
              <w:noProof/>
              <w:sz w:val="24"/>
              <w:szCs w:val="24"/>
              <w:lang w:eastAsia="nl-NL"/>
            </w:rPr>
          </w:pPr>
          <w:hyperlink w:anchor="_Toc153818347" w:history="1">
            <w:r w:rsidRPr="00337AFF">
              <w:rPr>
                <w:rStyle w:val="Hyperlink"/>
                <w:noProof/>
                <w:lang w:bidi="nl-BE"/>
              </w:rPr>
              <w:t>III.1.3.</w:t>
            </w:r>
            <w:r>
              <w:rPr>
                <w:rFonts w:asciiTheme="minorHAnsi" w:eastAsiaTheme="minorEastAsia" w:hAnsiTheme="minorHAnsi" w:cstheme="minorBidi"/>
                <w:noProof/>
                <w:sz w:val="24"/>
                <w:szCs w:val="24"/>
                <w:lang w:eastAsia="nl-NL"/>
              </w:rPr>
              <w:tab/>
            </w:r>
            <w:r w:rsidRPr="00337AFF">
              <w:rPr>
                <w:rStyle w:val="Hyperlink"/>
                <w:noProof/>
                <w:lang w:bidi="nl-BE"/>
              </w:rPr>
              <w:t>Gunningscriterium financieel plan ([</w:t>
            </w:r>
            <w:r w:rsidRPr="00337AFF">
              <w:rPr>
                <w:rStyle w:val="Hyperlink"/>
                <w:noProof/>
                <w:highlight w:val="lightGray"/>
                <w:lang w:bidi="nl-BE"/>
              </w:rPr>
              <w:t>vul hier het gewicht in van het gunningscriterium])</w:t>
            </w:r>
            <w:r>
              <w:rPr>
                <w:noProof/>
                <w:webHidden/>
              </w:rPr>
              <w:tab/>
            </w:r>
            <w:r>
              <w:rPr>
                <w:noProof/>
                <w:webHidden/>
              </w:rPr>
              <w:fldChar w:fldCharType="begin"/>
            </w:r>
            <w:r>
              <w:rPr>
                <w:noProof/>
                <w:webHidden/>
              </w:rPr>
              <w:instrText xml:space="preserve"> PAGEREF _Toc153818347 \h </w:instrText>
            </w:r>
            <w:r>
              <w:rPr>
                <w:noProof/>
                <w:webHidden/>
              </w:rPr>
            </w:r>
            <w:r>
              <w:rPr>
                <w:noProof/>
                <w:webHidden/>
              </w:rPr>
              <w:fldChar w:fldCharType="separate"/>
            </w:r>
            <w:r>
              <w:rPr>
                <w:noProof/>
                <w:webHidden/>
              </w:rPr>
              <w:t>8</w:t>
            </w:r>
            <w:r>
              <w:rPr>
                <w:noProof/>
                <w:webHidden/>
              </w:rPr>
              <w:fldChar w:fldCharType="end"/>
            </w:r>
          </w:hyperlink>
        </w:p>
        <w:p w14:paraId="557F446D" w14:textId="41844371" w:rsidR="009207BE" w:rsidRDefault="009207BE">
          <w:pPr>
            <w:pStyle w:val="Inhopg2"/>
            <w:tabs>
              <w:tab w:val="left" w:pos="960"/>
              <w:tab w:val="right" w:leader="dot" w:pos="9062"/>
            </w:tabs>
            <w:rPr>
              <w:rFonts w:asciiTheme="minorHAnsi" w:eastAsiaTheme="minorEastAsia" w:hAnsiTheme="minorHAnsi" w:cstheme="minorBidi"/>
              <w:noProof/>
              <w:sz w:val="24"/>
              <w:szCs w:val="24"/>
              <w:lang w:eastAsia="nl-NL"/>
            </w:rPr>
          </w:pPr>
          <w:hyperlink w:anchor="_Toc153818348" w:history="1">
            <w:r w:rsidRPr="00337AFF">
              <w:rPr>
                <w:rStyle w:val="Hyperlink"/>
                <w:noProof/>
              </w:rPr>
              <w:t>III.2.</w:t>
            </w:r>
            <w:r>
              <w:rPr>
                <w:rFonts w:asciiTheme="minorHAnsi" w:eastAsiaTheme="minorEastAsia" w:hAnsiTheme="minorHAnsi" w:cstheme="minorBidi"/>
                <w:noProof/>
                <w:sz w:val="24"/>
                <w:szCs w:val="24"/>
                <w:lang w:eastAsia="nl-NL"/>
              </w:rPr>
              <w:tab/>
            </w:r>
            <w:r w:rsidRPr="00337AFF">
              <w:rPr>
                <w:rStyle w:val="Hyperlink"/>
                <w:noProof/>
              </w:rPr>
              <w:t>Wijze waarop de offerte moet worden ingediend</w:t>
            </w:r>
            <w:r>
              <w:rPr>
                <w:noProof/>
                <w:webHidden/>
              </w:rPr>
              <w:tab/>
            </w:r>
            <w:r>
              <w:rPr>
                <w:noProof/>
                <w:webHidden/>
              </w:rPr>
              <w:fldChar w:fldCharType="begin"/>
            </w:r>
            <w:r>
              <w:rPr>
                <w:noProof/>
                <w:webHidden/>
              </w:rPr>
              <w:instrText xml:space="preserve"> PAGEREF _Toc153818348 \h </w:instrText>
            </w:r>
            <w:r>
              <w:rPr>
                <w:noProof/>
                <w:webHidden/>
              </w:rPr>
            </w:r>
            <w:r>
              <w:rPr>
                <w:noProof/>
                <w:webHidden/>
              </w:rPr>
              <w:fldChar w:fldCharType="separate"/>
            </w:r>
            <w:r>
              <w:rPr>
                <w:noProof/>
                <w:webHidden/>
              </w:rPr>
              <w:t>8</w:t>
            </w:r>
            <w:r>
              <w:rPr>
                <w:noProof/>
                <w:webHidden/>
              </w:rPr>
              <w:fldChar w:fldCharType="end"/>
            </w:r>
          </w:hyperlink>
        </w:p>
        <w:p w14:paraId="0E70E790" w14:textId="3F0E7692" w:rsidR="009207BE" w:rsidRDefault="009207BE">
          <w:pPr>
            <w:pStyle w:val="Inhopg3"/>
            <w:tabs>
              <w:tab w:val="left" w:pos="1200"/>
              <w:tab w:val="right" w:leader="dot" w:pos="9062"/>
            </w:tabs>
            <w:rPr>
              <w:rFonts w:asciiTheme="minorHAnsi" w:eastAsiaTheme="minorEastAsia" w:hAnsiTheme="minorHAnsi" w:cstheme="minorBidi"/>
              <w:noProof/>
              <w:sz w:val="24"/>
              <w:szCs w:val="24"/>
              <w:lang w:eastAsia="nl-NL"/>
            </w:rPr>
          </w:pPr>
          <w:hyperlink w:anchor="_Toc153818349" w:history="1">
            <w:r w:rsidRPr="00337AFF">
              <w:rPr>
                <w:rStyle w:val="Hyperlink"/>
                <w:noProof/>
                <w:lang w:bidi="nl-BE"/>
              </w:rPr>
              <w:t>III.2.1.</w:t>
            </w:r>
            <w:r>
              <w:rPr>
                <w:rFonts w:asciiTheme="minorHAnsi" w:eastAsiaTheme="minorEastAsia" w:hAnsiTheme="minorHAnsi" w:cstheme="minorBidi"/>
                <w:noProof/>
                <w:sz w:val="24"/>
                <w:szCs w:val="24"/>
                <w:lang w:eastAsia="nl-NL"/>
              </w:rPr>
              <w:tab/>
            </w:r>
            <w:r w:rsidRPr="00337AFF">
              <w:rPr>
                <w:rStyle w:val="Hyperlink"/>
                <w:noProof/>
                <w:lang w:bidi="nl-BE"/>
              </w:rPr>
              <w:t>Vorm en inhoud van de offerte</w:t>
            </w:r>
            <w:r>
              <w:rPr>
                <w:noProof/>
                <w:webHidden/>
              </w:rPr>
              <w:tab/>
            </w:r>
            <w:r>
              <w:rPr>
                <w:noProof/>
                <w:webHidden/>
              </w:rPr>
              <w:fldChar w:fldCharType="begin"/>
            </w:r>
            <w:r>
              <w:rPr>
                <w:noProof/>
                <w:webHidden/>
              </w:rPr>
              <w:instrText xml:space="preserve"> PAGEREF _Toc153818349 \h </w:instrText>
            </w:r>
            <w:r>
              <w:rPr>
                <w:noProof/>
                <w:webHidden/>
              </w:rPr>
            </w:r>
            <w:r>
              <w:rPr>
                <w:noProof/>
                <w:webHidden/>
              </w:rPr>
              <w:fldChar w:fldCharType="separate"/>
            </w:r>
            <w:r>
              <w:rPr>
                <w:noProof/>
                <w:webHidden/>
              </w:rPr>
              <w:t>8</w:t>
            </w:r>
            <w:r>
              <w:rPr>
                <w:noProof/>
                <w:webHidden/>
              </w:rPr>
              <w:fldChar w:fldCharType="end"/>
            </w:r>
          </w:hyperlink>
        </w:p>
        <w:p w14:paraId="1C702A40" w14:textId="782849D0" w:rsidR="009207BE" w:rsidRDefault="009207BE">
          <w:pPr>
            <w:pStyle w:val="Inhopg3"/>
            <w:tabs>
              <w:tab w:val="left" w:pos="1200"/>
              <w:tab w:val="right" w:leader="dot" w:pos="9062"/>
            </w:tabs>
            <w:rPr>
              <w:rFonts w:asciiTheme="minorHAnsi" w:eastAsiaTheme="minorEastAsia" w:hAnsiTheme="minorHAnsi" w:cstheme="minorBidi"/>
              <w:noProof/>
              <w:sz w:val="24"/>
              <w:szCs w:val="24"/>
              <w:lang w:eastAsia="nl-NL"/>
            </w:rPr>
          </w:pPr>
          <w:hyperlink w:anchor="_Toc153818350" w:history="1">
            <w:r w:rsidRPr="00337AFF">
              <w:rPr>
                <w:rStyle w:val="Hyperlink"/>
                <w:noProof/>
                <w:lang w:bidi="nl-BE"/>
              </w:rPr>
              <w:t>III.2.2.</w:t>
            </w:r>
            <w:r>
              <w:rPr>
                <w:rFonts w:asciiTheme="minorHAnsi" w:eastAsiaTheme="minorEastAsia" w:hAnsiTheme="minorHAnsi" w:cstheme="minorBidi"/>
                <w:noProof/>
                <w:sz w:val="24"/>
                <w:szCs w:val="24"/>
                <w:lang w:eastAsia="nl-NL"/>
              </w:rPr>
              <w:tab/>
            </w:r>
            <w:r w:rsidRPr="00337AFF">
              <w:rPr>
                <w:rStyle w:val="Hyperlink"/>
                <w:noProof/>
                <w:lang w:bidi="nl-BE"/>
              </w:rPr>
              <w:t>Indieningsdatum van de offertes en opening</w:t>
            </w:r>
            <w:r>
              <w:rPr>
                <w:noProof/>
                <w:webHidden/>
              </w:rPr>
              <w:tab/>
            </w:r>
            <w:r>
              <w:rPr>
                <w:noProof/>
                <w:webHidden/>
              </w:rPr>
              <w:fldChar w:fldCharType="begin"/>
            </w:r>
            <w:r>
              <w:rPr>
                <w:noProof/>
                <w:webHidden/>
              </w:rPr>
              <w:instrText xml:space="preserve"> PAGEREF _Toc153818350 \h </w:instrText>
            </w:r>
            <w:r>
              <w:rPr>
                <w:noProof/>
                <w:webHidden/>
              </w:rPr>
            </w:r>
            <w:r>
              <w:rPr>
                <w:noProof/>
                <w:webHidden/>
              </w:rPr>
              <w:fldChar w:fldCharType="separate"/>
            </w:r>
            <w:r>
              <w:rPr>
                <w:noProof/>
                <w:webHidden/>
              </w:rPr>
              <w:t>9</w:t>
            </w:r>
            <w:r>
              <w:rPr>
                <w:noProof/>
                <w:webHidden/>
              </w:rPr>
              <w:fldChar w:fldCharType="end"/>
            </w:r>
          </w:hyperlink>
        </w:p>
        <w:p w14:paraId="16118FCD" w14:textId="5DFBE21C" w:rsidR="009207BE" w:rsidRDefault="009207BE">
          <w:pPr>
            <w:pStyle w:val="Inhopg3"/>
            <w:tabs>
              <w:tab w:val="left" w:pos="1200"/>
              <w:tab w:val="right" w:leader="dot" w:pos="9062"/>
            </w:tabs>
            <w:rPr>
              <w:rFonts w:asciiTheme="minorHAnsi" w:eastAsiaTheme="minorEastAsia" w:hAnsiTheme="minorHAnsi" w:cstheme="minorBidi"/>
              <w:noProof/>
              <w:sz w:val="24"/>
              <w:szCs w:val="24"/>
              <w:lang w:eastAsia="nl-NL"/>
            </w:rPr>
          </w:pPr>
          <w:hyperlink w:anchor="_Toc153818351" w:history="1">
            <w:r w:rsidRPr="00337AFF">
              <w:rPr>
                <w:rStyle w:val="Hyperlink"/>
                <w:noProof/>
                <w:lang w:bidi="nl-BE"/>
              </w:rPr>
              <w:t>III.2.3.</w:t>
            </w:r>
            <w:r>
              <w:rPr>
                <w:rFonts w:asciiTheme="minorHAnsi" w:eastAsiaTheme="minorEastAsia" w:hAnsiTheme="minorHAnsi" w:cstheme="minorBidi"/>
                <w:noProof/>
                <w:sz w:val="24"/>
                <w:szCs w:val="24"/>
                <w:lang w:eastAsia="nl-NL"/>
              </w:rPr>
              <w:tab/>
            </w:r>
            <w:r w:rsidRPr="00337AFF">
              <w:rPr>
                <w:rStyle w:val="Hyperlink"/>
                <w:noProof/>
                <w:lang w:bidi="nl-BE"/>
              </w:rPr>
              <w:t>Indiening van de offerte</w:t>
            </w:r>
            <w:r>
              <w:rPr>
                <w:noProof/>
                <w:webHidden/>
              </w:rPr>
              <w:tab/>
            </w:r>
            <w:r>
              <w:rPr>
                <w:noProof/>
                <w:webHidden/>
              </w:rPr>
              <w:fldChar w:fldCharType="begin"/>
            </w:r>
            <w:r>
              <w:rPr>
                <w:noProof/>
                <w:webHidden/>
              </w:rPr>
              <w:instrText xml:space="preserve"> PAGEREF _Toc153818351 \h </w:instrText>
            </w:r>
            <w:r>
              <w:rPr>
                <w:noProof/>
                <w:webHidden/>
              </w:rPr>
            </w:r>
            <w:r>
              <w:rPr>
                <w:noProof/>
                <w:webHidden/>
              </w:rPr>
              <w:fldChar w:fldCharType="separate"/>
            </w:r>
            <w:r>
              <w:rPr>
                <w:noProof/>
                <w:webHidden/>
              </w:rPr>
              <w:t>9</w:t>
            </w:r>
            <w:r>
              <w:rPr>
                <w:noProof/>
                <w:webHidden/>
              </w:rPr>
              <w:fldChar w:fldCharType="end"/>
            </w:r>
          </w:hyperlink>
        </w:p>
        <w:p w14:paraId="3AC667F1" w14:textId="1B05D3FF" w:rsidR="009207BE" w:rsidRDefault="009207BE">
          <w:pPr>
            <w:pStyle w:val="Inhopg3"/>
            <w:tabs>
              <w:tab w:val="left" w:pos="1200"/>
              <w:tab w:val="right" w:leader="dot" w:pos="9062"/>
            </w:tabs>
            <w:rPr>
              <w:rFonts w:asciiTheme="minorHAnsi" w:eastAsiaTheme="minorEastAsia" w:hAnsiTheme="minorHAnsi" w:cstheme="minorBidi"/>
              <w:noProof/>
              <w:sz w:val="24"/>
              <w:szCs w:val="24"/>
              <w:lang w:eastAsia="nl-NL"/>
            </w:rPr>
          </w:pPr>
          <w:hyperlink w:anchor="_Toc153818352" w:history="1">
            <w:r w:rsidRPr="00337AFF">
              <w:rPr>
                <w:rStyle w:val="Hyperlink"/>
                <w:noProof/>
                <w:lang w:bidi="nl-BE"/>
              </w:rPr>
              <w:t>III.2.4.</w:t>
            </w:r>
            <w:r>
              <w:rPr>
                <w:rFonts w:asciiTheme="minorHAnsi" w:eastAsiaTheme="minorEastAsia" w:hAnsiTheme="minorHAnsi" w:cstheme="minorBidi"/>
                <w:noProof/>
                <w:sz w:val="24"/>
                <w:szCs w:val="24"/>
                <w:lang w:eastAsia="nl-NL"/>
              </w:rPr>
              <w:tab/>
            </w:r>
            <w:r w:rsidRPr="00337AFF">
              <w:rPr>
                <w:rStyle w:val="Hyperlink"/>
                <w:noProof/>
                <w:lang w:bidi="nl-BE"/>
              </w:rPr>
              <w:t>Ondertekening van de offerte</w:t>
            </w:r>
            <w:r>
              <w:rPr>
                <w:noProof/>
                <w:webHidden/>
              </w:rPr>
              <w:tab/>
            </w:r>
            <w:r>
              <w:rPr>
                <w:noProof/>
                <w:webHidden/>
              </w:rPr>
              <w:fldChar w:fldCharType="begin"/>
            </w:r>
            <w:r>
              <w:rPr>
                <w:noProof/>
                <w:webHidden/>
              </w:rPr>
              <w:instrText xml:space="preserve"> PAGEREF _Toc153818352 \h </w:instrText>
            </w:r>
            <w:r>
              <w:rPr>
                <w:noProof/>
                <w:webHidden/>
              </w:rPr>
            </w:r>
            <w:r>
              <w:rPr>
                <w:noProof/>
                <w:webHidden/>
              </w:rPr>
              <w:fldChar w:fldCharType="separate"/>
            </w:r>
            <w:r>
              <w:rPr>
                <w:noProof/>
                <w:webHidden/>
              </w:rPr>
              <w:t>10</w:t>
            </w:r>
            <w:r>
              <w:rPr>
                <w:noProof/>
                <w:webHidden/>
              </w:rPr>
              <w:fldChar w:fldCharType="end"/>
            </w:r>
          </w:hyperlink>
        </w:p>
        <w:p w14:paraId="688E526E" w14:textId="3039875A" w:rsidR="009207BE" w:rsidRDefault="009207BE">
          <w:pPr>
            <w:pStyle w:val="Inhopg2"/>
            <w:tabs>
              <w:tab w:val="left" w:pos="960"/>
              <w:tab w:val="right" w:leader="dot" w:pos="9062"/>
            </w:tabs>
            <w:rPr>
              <w:rFonts w:asciiTheme="minorHAnsi" w:eastAsiaTheme="minorEastAsia" w:hAnsiTheme="minorHAnsi" w:cstheme="minorBidi"/>
              <w:noProof/>
              <w:sz w:val="24"/>
              <w:szCs w:val="24"/>
              <w:lang w:eastAsia="nl-NL"/>
            </w:rPr>
          </w:pPr>
          <w:hyperlink w:anchor="_Toc153818353" w:history="1">
            <w:r w:rsidRPr="00337AFF">
              <w:rPr>
                <w:rStyle w:val="Hyperlink"/>
                <w:noProof/>
              </w:rPr>
              <w:t>III.3.</w:t>
            </w:r>
            <w:r>
              <w:rPr>
                <w:rFonts w:asciiTheme="minorHAnsi" w:eastAsiaTheme="minorEastAsia" w:hAnsiTheme="minorHAnsi" w:cstheme="minorBidi"/>
                <w:noProof/>
                <w:sz w:val="24"/>
                <w:szCs w:val="24"/>
                <w:lang w:eastAsia="nl-NL"/>
              </w:rPr>
              <w:tab/>
            </w:r>
            <w:r w:rsidRPr="00337AFF">
              <w:rPr>
                <w:rStyle w:val="Hyperlink"/>
                <w:noProof/>
              </w:rPr>
              <w:t>Verbintenistermijn</w:t>
            </w:r>
            <w:r>
              <w:rPr>
                <w:noProof/>
                <w:webHidden/>
              </w:rPr>
              <w:tab/>
            </w:r>
            <w:r>
              <w:rPr>
                <w:noProof/>
                <w:webHidden/>
              </w:rPr>
              <w:fldChar w:fldCharType="begin"/>
            </w:r>
            <w:r>
              <w:rPr>
                <w:noProof/>
                <w:webHidden/>
              </w:rPr>
              <w:instrText xml:space="preserve"> PAGEREF _Toc153818353 \h </w:instrText>
            </w:r>
            <w:r>
              <w:rPr>
                <w:noProof/>
                <w:webHidden/>
              </w:rPr>
            </w:r>
            <w:r>
              <w:rPr>
                <w:noProof/>
                <w:webHidden/>
              </w:rPr>
              <w:fldChar w:fldCharType="separate"/>
            </w:r>
            <w:r>
              <w:rPr>
                <w:noProof/>
                <w:webHidden/>
              </w:rPr>
              <w:t>10</w:t>
            </w:r>
            <w:r>
              <w:rPr>
                <w:noProof/>
                <w:webHidden/>
              </w:rPr>
              <w:fldChar w:fldCharType="end"/>
            </w:r>
          </w:hyperlink>
        </w:p>
        <w:p w14:paraId="36FD238C" w14:textId="0DA889EA" w:rsidR="009207BE" w:rsidRDefault="009207BE">
          <w:pPr>
            <w:pStyle w:val="Inhopg2"/>
            <w:tabs>
              <w:tab w:val="left" w:pos="960"/>
              <w:tab w:val="right" w:leader="dot" w:pos="9062"/>
            </w:tabs>
            <w:rPr>
              <w:rFonts w:asciiTheme="minorHAnsi" w:eastAsiaTheme="minorEastAsia" w:hAnsiTheme="minorHAnsi" w:cstheme="minorBidi"/>
              <w:noProof/>
              <w:sz w:val="24"/>
              <w:szCs w:val="24"/>
              <w:lang w:eastAsia="nl-NL"/>
            </w:rPr>
          </w:pPr>
          <w:hyperlink w:anchor="_Toc153818354" w:history="1">
            <w:r w:rsidRPr="00337AFF">
              <w:rPr>
                <w:rStyle w:val="Hyperlink"/>
                <w:noProof/>
              </w:rPr>
              <w:t>III.4.</w:t>
            </w:r>
            <w:r>
              <w:rPr>
                <w:rFonts w:asciiTheme="minorHAnsi" w:eastAsiaTheme="minorEastAsia" w:hAnsiTheme="minorHAnsi" w:cstheme="minorBidi"/>
                <w:noProof/>
                <w:sz w:val="24"/>
                <w:szCs w:val="24"/>
                <w:lang w:eastAsia="nl-NL"/>
              </w:rPr>
              <w:tab/>
            </w:r>
            <w:r w:rsidRPr="00337AFF">
              <w:rPr>
                <w:rStyle w:val="Hyperlink"/>
                <w:noProof/>
              </w:rPr>
              <w:t>Onderzoek offerte</w:t>
            </w:r>
            <w:r>
              <w:rPr>
                <w:noProof/>
                <w:webHidden/>
              </w:rPr>
              <w:tab/>
            </w:r>
            <w:r>
              <w:rPr>
                <w:noProof/>
                <w:webHidden/>
              </w:rPr>
              <w:fldChar w:fldCharType="begin"/>
            </w:r>
            <w:r>
              <w:rPr>
                <w:noProof/>
                <w:webHidden/>
              </w:rPr>
              <w:instrText xml:space="preserve"> PAGEREF _Toc153818354 \h </w:instrText>
            </w:r>
            <w:r>
              <w:rPr>
                <w:noProof/>
                <w:webHidden/>
              </w:rPr>
            </w:r>
            <w:r>
              <w:rPr>
                <w:noProof/>
                <w:webHidden/>
              </w:rPr>
              <w:fldChar w:fldCharType="separate"/>
            </w:r>
            <w:r>
              <w:rPr>
                <w:noProof/>
                <w:webHidden/>
              </w:rPr>
              <w:t>10</w:t>
            </w:r>
            <w:r>
              <w:rPr>
                <w:noProof/>
                <w:webHidden/>
              </w:rPr>
              <w:fldChar w:fldCharType="end"/>
            </w:r>
          </w:hyperlink>
        </w:p>
        <w:p w14:paraId="284986AE" w14:textId="7A25A96D" w:rsidR="009207BE" w:rsidRDefault="009207BE">
          <w:pPr>
            <w:pStyle w:val="Inhopg1"/>
            <w:rPr>
              <w:rFonts w:asciiTheme="minorHAnsi" w:eastAsiaTheme="minorEastAsia" w:hAnsiTheme="minorHAnsi" w:cstheme="minorBidi"/>
              <w:noProof/>
              <w:sz w:val="24"/>
              <w:szCs w:val="24"/>
              <w:lang w:eastAsia="nl-NL"/>
            </w:rPr>
          </w:pPr>
          <w:hyperlink w:anchor="_Toc153818355" w:history="1">
            <w:r w:rsidRPr="00337AFF">
              <w:rPr>
                <w:rStyle w:val="Hyperlink"/>
                <w:noProof/>
              </w:rPr>
              <w:t>IV.</w:t>
            </w:r>
            <w:r>
              <w:rPr>
                <w:rFonts w:asciiTheme="minorHAnsi" w:eastAsiaTheme="minorEastAsia" w:hAnsiTheme="minorHAnsi" w:cstheme="minorBidi"/>
                <w:noProof/>
                <w:sz w:val="24"/>
                <w:szCs w:val="24"/>
                <w:lang w:eastAsia="nl-NL"/>
              </w:rPr>
              <w:tab/>
            </w:r>
            <w:r w:rsidRPr="00337AFF">
              <w:rPr>
                <w:rStyle w:val="Hyperlink"/>
                <w:noProof/>
              </w:rPr>
              <w:t>Uitvoeringsbepalingen</w:t>
            </w:r>
            <w:r>
              <w:rPr>
                <w:noProof/>
                <w:webHidden/>
              </w:rPr>
              <w:tab/>
            </w:r>
            <w:r>
              <w:rPr>
                <w:noProof/>
                <w:webHidden/>
              </w:rPr>
              <w:fldChar w:fldCharType="begin"/>
            </w:r>
            <w:r>
              <w:rPr>
                <w:noProof/>
                <w:webHidden/>
              </w:rPr>
              <w:instrText xml:space="preserve"> PAGEREF _Toc153818355 \h </w:instrText>
            </w:r>
            <w:r>
              <w:rPr>
                <w:noProof/>
                <w:webHidden/>
              </w:rPr>
            </w:r>
            <w:r>
              <w:rPr>
                <w:noProof/>
                <w:webHidden/>
              </w:rPr>
              <w:fldChar w:fldCharType="separate"/>
            </w:r>
            <w:r>
              <w:rPr>
                <w:noProof/>
                <w:webHidden/>
              </w:rPr>
              <w:t>12</w:t>
            </w:r>
            <w:r>
              <w:rPr>
                <w:noProof/>
                <w:webHidden/>
              </w:rPr>
              <w:fldChar w:fldCharType="end"/>
            </w:r>
          </w:hyperlink>
        </w:p>
        <w:p w14:paraId="27C08C5E" w14:textId="437C447C" w:rsidR="009207BE" w:rsidRDefault="009207BE">
          <w:pPr>
            <w:pStyle w:val="Inhopg1"/>
            <w:rPr>
              <w:rFonts w:asciiTheme="minorHAnsi" w:eastAsiaTheme="minorEastAsia" w:hAnsiTheme="minorHAnsi" w:cstheme="minorBidi"/>
              <w:noProof/>
              <w:sz w:val="24"/>
              <w:szCs w:val="24"/>
              <w:lang w:eastAsia="nl-NL"/>
            </w:rPr>
          </w:pPr>
          <w:hyperlink w:anchor="_Toc153818356" w:history="1">
            <w:r w:rsidRPr="00337AFF">
              <w:rPr>
                <w:rStyle w:val="Hyperlink"/>
                <w:noProof/>
              </w:rPr>
              <w:t>V.</w:t>
            </w:r>
            <w:r>
              <w:rPr>
                <w:rFonts w:asciiTheme="minorHAnsi" w:eastAsiaTheme="minorEastAsia" w:hAnsiTheme="minorHAnsi" w:cstheme="minorBidi"/>
                <w:noProof/>
                <w:sz w:val="24"/>
                <w:szCs w:val="24"/>
                <w:lang w:eastAsia="nl-NL"/>
              </w:rPr>
              <w:tab/>
            </w:r>
            <w:r w:rsidRPr="00337AFF">
              <w:rPr>
                <w:rStyle w:val="Hyperlink"/>
                <w:noProof/>
              </w:rPr>
              <w:t>Technische bepalingen</w:t>
            </w:r>
            <w:r>
              <w:rPr>
                <w:noProof/>
                <w:webHidden/>
              </w:rPr>
              <w:tab/>
            </w:r>
            <w:r>
              <w:rPr>
                <w:noProof/>
                <w:webHidden/>
              </w:rPr>
              <w:fldChar w:fldCharType="begin"/>
            </w:r>
            <w:r>
              <w:rPr>
                <w:noProof/>
                <w:webHidden/>
              </w:rPr>
              <w:instrText xml:space="preserve"> PAGEREF _Toc153818356 \h </w:instrText>
            </w:r>
            <w:r>
              <w:rPr>
                <w:noProof/>
                <w:webHidden/>
              </w:rPr>
            </w:r>
            <w:r>
              <w:rPr>
                <w:noProof/>
                <w:webHidden/>
              </w:rPr>
              <w:fldChar w:fldCharType="separate"/>
            </w:r>
            <w:r>
              <w:rPr>
                <w:noProof/>
                <w:webHidden/>
              </w:rPr>
              <w:t>12</w:t>
            </w:r>
            <w:r>
              <w:rPr>
                <w:noProof/>
                <w:webHidden/>
              </w:rPr>
              <w:fldChar w:fldCharType="end"/>
            </w:r>
          </w:hyperlink>
        </w:p>
        <w:p w14:paraId="20D5ACBF" w14:textId="4C47CDF9" w:rsidR="009207BE" w:rsidRDefault="009207BE">
          <w:pPr>
            <w:pStyle w:val="Inhopg2"/>
            <w:tabs>
              <w:tab w:val="left" w:pos="960"/>
              <w:tab w:val="right" w:leader="dot" w:pos="9062"/>
            </w:tabs>
            <w:rPr>
              <w:rFonts w:asciiTheme="minorHAnsi" w:eastAsiaTheme="minorEastAsia" w:hAnsiTheme="minorHAnsi" w:cstheme="minorBidi"/>
              <w:noProof/>
              <w:sz w:val="24"/>
              <w:szCs w:val="24"/>
              <w:lang w:eastAsia="nl-NL"/>
            </w:rPr>
          </w:pPr>
          <w:hyperlink w:anchor="_Toc153818357" w:history="1">
            <w:r w:rsidRPr="00337AFF">
              <w:rPr>
                <w:rStyle w:val="Hyperlink"/>
                <w:noProof/>
              </w:rPr>
              <w:t>V.1.</w:t>
            </w:r>
            <w:r>
              <w:rPr>
                <w:rFonts w:asciiTheme="minorHAnsi" w:eastAsiaTheme="minorEastAsia" w:hAnsiTheme="minorHAnsi" w:cstheme="minorBidi"/>
                <w:noProof/>
                <w:sz w:val="24"/>
                <w:szCs w:val="24"/>
                <w:lang w:eastAsia="nl-NL"/>
              </w:rPr>
              <w:tab/>
            </w:r>
            <w:r w:rsidRPr="00337AFF">
              <w:rPr>
                <w:rStyle w:val="Hyperlink"/>
                <w:noProof/>
              </w:rPr>
              <w:t>Onderzoeks- en ontwikkelingsfase</w:t>
            </w:r>
            <w:r>
              <w:rPr>
                <w:noProof/>
                <w:webHidden/>
              </w:rPr>
              <w:tab/>
            </w:r>
            <w:r>
              <w:rPr>
                <w:noProof/>
                <w:webHidden/>
              </w:rPr>
              <w:fldChar w:fldCharType="begin"/>
            </w:r>
            <w:r>
              <w:rPr>
                <w:noProof/>
                <w:webHidden/>
              </w:rPr>
              <w:instrText xml:space="preserve"> PAGEREF _Toc153818357 \h </w:instrText>
            </w:r>
            <w:r>
              <w:rPr>
                <w:noProof/>
                <w:webHidden/>
              </w:rPr>
            </w:r>
            <w:r>
              <w:rPr>
                <w:noProof/>
                <w:webHidden/>
              </w:rPr>
              <w:fldChar w:fldCharType="separate"/>
            </w:r>
            <w:r>
              <w:rPr>
                <w:noProof/>
                <w:webHidden/>
              </w:rPr>
              <w:t>12</w:t>
            </w:r>
            <w:r>
              <w:rPr>
                <w:noProof/>
                <w:webHidden/>
              </w:rPr>
              <w:fldChar w:fldCharType="end"/>
            </w:r>
          </w:hyperlink>
        </w:p>
        <w:p w14:paraId="4050D083" w14:textId="62ACAFF1" w:rsidR="009207BE" w:rsidRDefault="009207BE">
          <w:pPr>
            <w:pStyle w:val="Inhopg3"/>
            <w:tabs>
              <w:tab w:val="left" w:pos="1200"/>
              <w:tab w:val="right" w:leader="dot" w:pos="9062"/>
            </w:tabs>
            <w:rPr>
              <w:rFonts w:asciiTheme="minorHAnsi" w:eastAsiaTheme="minorEastAsia" w:hAnsiTheme="minorHAnsi" w:cstheme="minorBidi"/>
              <w:noProof/>
              <w:sz w:val="24"/>
              <w:szCs w:val="24"/>
              <w:lang w:eastAsia="nl-NL"/>
            </w:rPr>
          </w:pPr>
          <w:hyperlink w:anchor="_Toc153818358" w:history="1">
            <w:r w:rsidRPr="00337AFF">
              <w:rPr>
                <w:rStyle w:val="Hyperlink"/>
                <w:noProof/>
                <w:lang w:bidi="nl-BE"/>
              </w:rPr>
              <w:t>V.1.1.</w:t>
            </w:r>
            <w:r>
              <w:rPr>
                <w:rFonts w:asciiTheme="minorHAnsi" w:eastAsiaTheme="minorEastAsia" w:hAnsiTheme="minorHAnsi" w:cstheme="minorBidi"/>
                <w:noProof/>
                <w:sz w:val="24"/>
                <w:szCs w:val="24"/>
                <w:lang w:eastAsia="nl-NL"/>
              </w:rPr>
              <w:tab/>
            </w:r>
            <w:r w:rsidRPr="00337AFF">
              <w:rPr>
                <w:rStyle w:val="Hyperlink"/>
                <w:noProof/>
                <w:lang w:bidi="nl-BE"/>
              </w:rPr>
              <w:t>Eerste deelfase: ontwerp van de oplossing</w:t>
            </w:r>
            <w:r>
              <w:rPr>
                <w:noProof/>
                <w:webHidden/>
              </w:rPr>
              <w:tab/>
            </w:r>
            <w:r>
              <w:rPr>
                <w:noProof/>
                <w:webHidden/>
              </w:rPr>
              <w:fldChar w:fldCharType="begin"/>
            </w:r>
            <w:r>
              <w:rPr>
                <w:noProof/>
                <w:webHidden/>
              </w:rPr>
              <w:instrText xml:space="preserve"> PAGEREF _Toc153818358 \h </w:instrText>
            </w:r>
            <w:r>
              <w:rPr>
                <w:noProof/>
                <w:webHidden/>
              </w:rPr>
            </w:r>
            <w:r>
              <w:rPr>
                <w:noProof/>
                <w:webHidden/>
              </w:rPr>
              <w:fldChar w:fldCharType="separate"/>
            </w:r>
            <w:r>
              <w:rPr>
                <w:noProof/>
                <w:webHidden/>
              </w:rPr>
              <w:t>13</w:t>
            </w:r>
            <w:r>
              <w:rPr>
                <w:noProof/>
                <w:webHidden/>
              </w:rPr>
              <w:fldChar w:fldCharType="end"/>
            </w:r>
          </w:hyperlink>
        </w:p>
        <w:p w14:paraId="775C031C" w14:textId="2F1005D3" w:rsidR="009207BE" w:rsidRDefault="009207BE">
          <w:pPr>
            <w:pStyle w:val="Inhopg3"/>
            <w:tabs>
              <w:tab w:val="left" w:pos="1200"/>
              <w:tab w:val="right" w:leader="dot" w:pos="9062"/>
            </w:tabs>
            <w:rPr>
              <w:rFonts w:asciiTheme="minorHAnsi" w:eastAsiaTheme="minorEastAsia" w:hAnsiTheme="minorHAnsi" w:cstheme="minorBidi"/>
              <w:noProof/>
              <w:sz w:val="24"/>
              <w:szCs w:val="24"/>
              <w:lang w:eastAsia="nl-NL"/>
            </w:rPr>
          </w:pPr>
          <w:hyperlink w:anchor="_Toc153818359" w:history="1">
            <w:r w:rsidRPr="00337AFF">
              <w:rPr>
                <w:rStyle w:val="Hyperlink"/>
                <w:noProof/>
                <w:lang w:bidi="nl-BE"/>
              </w:rPr>
              <w:t>V.1.2.</w:t>
            </w:r>
            <w:r>
              <w:rPr>
                <w:rFonts w:asciiTheme="minorHAnsi" w:eastAsiaTheme="minorEastAsia" w:hAnsiTheme="minorHAnsi" w:cstheme="minorBidi"/>
                <w:noProof/>
                <w:sz w:val="24"/>
                <w:szCs w:val="24"/>
                <w:lang w:eastAsia="nl-NL"/>
              </w:rPr>
              <w:tab/>
            </w:r>
            <w:r w:rsidRPr="00337AFF">
              <w:rPr>
                <w:rStyle w:val="Hyperlink"/>
                <w:noProof/>
                <w:lang w:bidi="nl-BE"/>
              </w:rPr>
              <w:t>Tweede fase: prototype</w:t>
            </w:r>
            <w:r>
              <w:rPr>
                <w:noProof/>
                <w:webHidden/>
              </w:rPr>
              <w:tab/>
            </w:r>
            <w:r>
              <w:rPr>
                <w:noProof/>
                <w:webHidden/>
              </w:rPr>
              <w:fldChar w:fldCharType="begin"/>
            </w:r>
            <w:r>
              <w:rPr>
                <w:noProof/>
                <w:webHidden/>
              </w:rPr>
              <w:instrText xml:space="preserve"> PAGEREF _Toc153818359 \h </w:instrText>
            </w:r>
            <w:r>
              <w:rPr>
                <w:noProof/>
                <w:webHidden/>
              </w:rPr>
            </w:r>
            <w:r>
              <w:rPr>
                <w:noProof/>
                <w:webHidden/>
              </w:rPr>
              <w:fldChar w:fldCharType="separate"/>
            </w:r>
            <w:r>
              <w:rPr>
                <w:noProof/>
                <w:webHidden/>
              </w:rPr>
              <w:t>13</w:t>
            </w:r>
            <w:r>
              <w:rPr>
                <w:noProof/>
                <w:webHidden/>
              </w:rPr>
              <w:fldChar w:fldCharType="end"/>
            </w:r>
          </w:hyperlink>
        </w:p>
        <w:p w14:paraId="1FF03AFE" w14:textId="3805BFDC" w:rsidR="009207BE" w:rsidRDefault="009207BE">
          <w:pPr>
            <w:pStyle w:val="Inhopg3"/>
            <w:tabs>
              <w:tab w:val="left" w:pos="1200"/>
              <w:tab w:val="right" w:leader="dot" w:pos="9062"/>
            </w:tabs>
            <w:rPr>
              <w:rFonts w:asciiTheme="minorHAnsi" w:eastAsiaTheme="minorEastAsia" w:hAnsiTheme="minorHAnsi" w:cstheme="minorBidi"/>
              <w:noProof/>
              <w:sz w:val="24"/>
              <w:szCs w:val="24"/>
              <w:lang w:eastAsia="nl-NL"/>
            </w:rPr>
          </w:pPr>
          <w:hyperlink w:anchor="_Toc153818360" w:history="1">
            <w:r w:rsidRPr="00337AFF">
              <w:rPr>
                <w:rStyle w:val="Hyperlink"/>
                <w:noProof/>
                <w:lang w:bidi="nl-BE"/>
              </w:rPr>
              <w:t>V.1.3.</w:t>
            </w:r>
            <w:r>
              <w:rPr>
                <w:rFonts w:asciiTheme="minorHAnsi" w:eastAsiaTheme="minorEastAsia" w:hAnsiTheme="minorHAnsi" w:cstheme="minorBidi"/>
                <w:noProof/>
                <w:sz w:val="24"/>
                <w:szCs w:val="24"/>
                <w:lang w:eastAsia="nl-NL"/>
              </w:rPr>
              <w:tab/>
            </w:r>
            <w:r w:rsidRPr="00337AFF">
              <w:rPr>
                <w:rStyle w:val="Hyperlink"/>
                <w:noProof/>
                <w:lang w:bidi="nl-BE"/>
              </w:rPr>
              <w:t>Derde fase: verdere ontwikkeling en doorgedreven testen</w:t>
            </w:r>
            <w:r>
              <w:rPr>
                <w:noProof/>
                <w:webHidden/>
              </w:rPr>
              <w:tab/>
            </w:r>
            <w:r>
              <w:rPr>
                <w:noProof/>
                <w:webHidden/>
              </w:rPr>
              <w:fldChar w:fldCharType="begin"/>
            </w:r>
            <w:r>
              <w:rPr>
                <w:noProof/>
                <w:webHidden/>
              </w:rPr>
              <w:instrText xml:space="preserve"> PAGEREF _Toc153818360 \h </w:instrText>
            </w:r>
            <w:r>
              <w:rPr>
                <w:noProof/>
                <w:webHidden/>
              </w:rPr>
            </w:r>
            <w:r>
              <w:rPr>
                <w:noProof/>
                <w:webHidden/>
              </w:rPr>
              <w:fldChar w:fldCharType="separate"/>
            </w:r>
            <w:r>
              <w:rPr>
                <w:noProof/>
                <w:webHidden/>
              </w:rPr>
              <w:t>14</w:t>
            </w:r>
            <w:r>
              <w:rPr>
                <w:noProof/>
                <w:webHidden/>
              </w:rPr>
              <w:fldChar w:fldCharType="end"/>
            </w:r>
          </w:hyperlink>
        </w:p>
        <w:p w14:paraId="5E13D273" w14:textId="28F7C140" w:rsidR="009207BE" w:rsidRDefault="009207BE">
          <w:pPr>
            <w:pStyle w:val="Inhopg2"/>
            <w:tabs>
              <w:tab w:val="left" w:pos="960"/>
              <w:tab w:val="right" w:leader="dot" w:pos="9062"/>
            </w:tabs>
            <w:rPr>
              <w:rFonts w:asciiTheme="minorHAnsi" w:eastAsiaTheme="minorEastAsia" w:hAnsiTheme="minorHAnsi" w:cstheme="minorBidi"/>
              <w:noProof/>
              <w:sz w:val="24"/>
              <w:szCs w:val="24"/>
              <w:lang w:eastAsia="nl-NL"/>
            </w:rPr>
          </w:pPr>
          <w:hyperlink w:anchor="_Toc153818361" w:history="1">
            <w:r w:rsidRPr="00337AFF">
              <w:rPr>
                <w:rStyle w:val="Hyperlink"/>
                <w:noProof/>
                <w:lang w:val="nl-NL"/>
              </w:rPr>
              <w:t>V.2.</w:t>
            </w:r>
            <w:r>
              <w:rPr>
                <w:rFonts w:asciiTheme="minorHAnsi" w:eastAsiaTheme="minorEastAsia" w:hAnsiTheme="minorHAnsi" w:cstheme="minorBidi"/>
                <w:noProof/>
                <w:sz w:val="24"/>
                <w:szCs w:val="24"/>
                <w:lang w:eastAsia="nl-NL"/>
              </w:rPr>
              <w:tab/>
            </w:r>
            <w:r w:rsidRPr="00337AFF">
              <w:rPr>
                <w:rStyle w:val="Hyperlink"/>
                <w:noProof/>
                <w:lang w:val="nl-NL"/>
              </w:rPr>
              <w:t>Commerciële fase</w:t>
            </w:r>
            <w:r>
              <w:rPr>
                <w:noProof/>
                <w:webHidden/>
              </w:rPr>
              <w:tab/>
            </w:r>
            <w:r>
              <w:rPr>
                <w:noProof/>
                <w:webHidden/>
              </w:rPr>
              <w:fldChar w:fldCharType="begin"/>
            </w:r>
            <w:r>
              <w:rPr>
                <w:noProof/>
                <w:webHidden/>
              </w:rPr>
              <w:instrText xml:space="preserve"> PAGEREF _Toc153818361 \h </w:instrText>
            </w:r>
            <w:r>
              <w:rPr>
                <w:noProof/>
                <w:webHidden/>
              </w:rPr>
            </w:r>
            <w:r>
              <w:rPr>
                <w:noProof/>
                <w:webHidden/>
              </w:rPr>
              <w:fldChar w:fldCharType="separate"/>
            </w:r>
            <w:r>
              <w:rPr>
                <w:noProof/>
                <w:webHidden/>
              </w:rPr>
              <w:t>14</w:t>
            </w:r>
            <w:r>
              <w:rPr>
                <w:noProof/>
                <w:webHidden/>
              </w:rPr>
              <w:fldChar w:fldCharType="end"/>
            </w:r>
          </w:hyperlink>
        </w:p>
        <w:p w14:paraId="397D7E1D" w14:textId="4CA94434" w:rsidR="009207BE" w:rsidRDefault="009207BE">
          <w:pPr>
            <w:pStyle w:val="Inhopg2"/>
            <w:tabs>
              <w:tab w:val="left" w:pos="960"/>
              <w:tab w:val="right" w:leader="dot" w:pos="9062"/>
            </w:tabs>
            <w:rPr>
              <w:rFonts w:asciiTheme="minorHAnsi" w:eastAsiaTheme="minorEastAsia" w:hAnsiTheme="minorHAnsi" w:cstheme="minorBidi"/>
              <w:noProof/>
              <w:sz w:val="24"/>
              <w:szCs w:val="24"/>
              <w:lang w:eastAsia="nl-NL"/>
            </w:rPr>
          </w:pPr>
          <w:hyperlink w:anchor="_Toc153818362" w:history="1">
            <w:r w:rsidRPr="00337AFF">
              <w:rPr>
                <w:rStyle w:val="Hyperlink"/>
                <w:noProof/>
                <w:lang w:val="nl-NL"/>
              </w:rPr>
              <w:t>V.3.</w:t>
            </w:r>
            <w:r>
              <w:rPr>
                <w:rFonts w:asciiTheme="minorHAnsi" w:eastAsiaTheme="minorEastAsia" w:hAnsiTheme="minorHAnsi" w:cstheme="minorBidi"/>
                <w:noProof/>
                <w:sz w:val="24"/>
                <w:szCs w:val="24"/>
                <w:lang w:eastAsia="nl-NL"/>
              </w:rPr>
              <w:tab/>
            </w:r>
            <w:r w:rsidRPr="00337AFF">
              <w:rPr>
                <w:rStyle w:val="Hyperlink"/>
                <w:noProof/>
                <w:lang w:val="nl-NL"/>
              </w:rPr>
              <w:t>Indicatieve timing</w:t>
            </w:r>
            <w:r>
              <w:rPr>
                <w:noProof/>
                <w:webHidden/>
              </w:rPr>
              <w:tab/>
            </w:r>
            <w:r>
              <w:rPr>
                <w:noProof/>
                <w:webHidden/>
              </w:rPr>
              <w:fldChar w:fldCharType="begin"/>
            </w:r>
            <w:r>
              <w:rPr>
                <w:noProof/>
                <w:webHidden/>
              </w:rPr>
              <w:instrText xml:space="preserve"> PAGEREF _Toc153818362 \h </w:instrText>
            </w:r>
            <w:r>
              <w:rPr>
                <w:noProof/>
                <w:webHidden/>
              </w:rPr>
            </w:r>
            <w:r>
              <w:rPr>
                <w:noProof/>
                <w:webHidden/>
              </w:rPr>
              <w:fldChar w:fldCharType="separate"/>
            </w:r>
            <w:r>
              <w:rPr>
                <w:noProof/>
                <w:webHidden/>
              </w:rPr>
              <w:t>14</w:t>
            </w:r>
            <w:r>
              <w:rPr>
                <w:noProof/>
                <w:webHidden/>
              </w:rPr>
              <w:fldChar w:fldCharType="end"/>
            </w:r>
          </w:hyperlink>
        </w:p>
        <w:p w14:paraId="1E5BED70" w14:textId="6A255F11" w:rsidR="009207BE" w:rsidRDefault="009207BE">
          <w:pPr>
            <w:pStyle w:val="Inhopg1"/>
            <w:rPr>
              <w:rFonts w:asciiTheme="minorHAnsi" w:eastAsiaTheme="minorEastAsia" w:hAnsiTheme="minorHAnsi" w:cstheme="minorBidi"/>
              <w:noProof/>
              <w:sz w:val="24"/>
              <w:szCs w:val="24"/>
              <w:lang w:eastAsia="nl-NL"/>
            </w:rPr>
          </w:pPr>
          <w:hyperlink w:anchor="_Toc153818363" w:history="1">
            <w:r w:rsidRPr="00337AFF">
              <w:rPr>
                <w:rStyle w:val="Hyperlink"/>
                <w:noProof/>
                <w:lang w:val="nl-NL"/>
              </w:rPr>
              <w:t xml:space="preserve">Bijlage 1. – </w:t>
            </w:r>
            <w:r w:rsidRPr="00337AFF">
              <w:rPr>
                <w:rStyle w:val="Hyperlink"/>
                <w:noProof/>
              </w:rPr>
              <w:t>Offerteformulier</w:t>
            </w:r>
            <w:r>
              <w:rPr>
                <w:noProof/>
                <w:webHidden/>
              </w:rPr>
              <w:tab/>
            </w:r>
            <w:r>
              <w:rPr>
                <w:noProof/>
                <w:webHidden/>
              </w:rPr>
              <w:fldChar w:fldCharType="begin"/>
            </w:r>
            <w:r>
              <w:rPr>
                <w:noProof/>
                <w:webHidden/>
              </w:rPr>
              <w:instrText xml:space="preserve"> PAGEREF _Toc153818363 \h </w:instrText>
            </w:r>
            <w:r>
              <w:rPr>
                <w:noProof/>
                <w:webHidden/>
              </w:rPr>
            </w:r>
            <w:r>
              <w:rPr>
                <w:noProof/>
                <w:webHidden/>
              </w:rPr>
              <w:fldChar w:fldCharType="separate"/>
            </w:r>
            <w:r>
              <w:rPr>
                <w:noProof/>
                <w:webHidden/>
              </w:rPr>
              <w:t>16</w:t>
            </w:r>
            <w:r>
              <w:rPr>
                <w:noProof/>
                <w:webHidden/>
              </w:rPr>
              <w:fldChar w:fldCharType="end"/>
            </w:r>
          </w:hyperlink>
        </w:p>
        <w:p w14:paraId="47B09F6E" w14:textId="069441C6" w:rsidR="009207BE" w:rsidRDefault="009207BE">
          <w:pPr>
            <w:pStyle w:val="Inhopg1"/>
            <w:rPr>
              <w:rFonts w:asciiTheme="minorHAnsi" w:eastAsiaTheme="minorEastAsia" w:hAnsiTheme="minorHAnsi" w:cstheme="minorBidi"/>
              <w:noProof/>
              <w:sz w:val="24"/>
              <w:szCs w:val="24"/>
              <w:lang w:eastAsia="nl-NL"/>
            </w:rPr>
          </w:pPr>
          <w:hyperlink w:anchor="_Toc153818364" w:history="1">
            <w:r w:rsidRPr="00337AFF">
              <w:rPr>
                <w:rStyle w:val="Hyperlink"/>
                <w:noProof/>
              </w:rPr>
              <w:t>Bijlage</w:t>
            </w:r>
            <w:r w:rsidRPr="00337AFF">
              <w:rPr>
                <w:rStyle w:val="Hyperlink"/>
                <w:noProof/>
                <w:lang w:val="nl-NL"/>
              </w:rPr>
              <w:t xml:space="preserve"> 2. – Verbintenis beroep op draagkracht derde entiteiten</w:t>
            </w:r>
            <w:r>
              <w:rPr>
                <w:noProof/>
                <w:webHidden/>
              </w:rPr>
              <w:tab/>
            </w:r>
            <w:r>
              <w:rPr>
                <w:noProof/>
                <w:webHidden/>
              </w:rPr>
              <w:fldChar w:fldCharType="begin"/>
            </w:r>
            <w:r>
              <w:rPr>
                <w:noProof/>
                <w:webHidden/>
              </w:rPr>
              <w:instrText xml:space="preserve"> PAGEREF _Toc153818364 \h </w:instrText>
            </w:r>
            <w:r>
              <w:rPr>
                <w:noProof/>
                <w:webHidden/>
              </w:rPr>
            </w:r>
            <w:r>
              <w:rPr>
                <w:noProof/>
                <w:webHidden/>
              </w:rPr>
              <w:fldChar w:fldCharType="separate"/>
            </w:r>
            <w:r>
              <w:rPr>
                <w:noProof/>
                <w:webHidden/>
              </w:rPr>
              <w:t>18</w:t>
            </w:r>
            <w:r>
              <w:rPr>
                <w:noProof/>
                <w:webHidden/>
              </w:rPr>
              <w:fldChar w:fldCharType="end"/>
            </w:r>
          </w:hyperlink>
        </w:p>
        <w:p w14:paraId="5DE10C36" w14:textId="70649D3D" w:rsidR="009207BE" w:rsidRDefault="009207BE">
          <w:pPr>
            <w:pStyle w:val="Inhopg1"/>
            <w:rPr>
              <w:rFonts w:asciiTheme="minorHAnsi" w:eastAsiaTheme="minorEastAsia" w:hAnsiTheme="minorHAnsi" w:cstheme="minorBidi"/>
              <w:noProof/>
              <w:sz w:val="24"/>
              <w:szCs w:val="24"/>
              <w:lang w:eastAsia="nl-NL"/>
            </w:rPr>
          </w:pPr>
          <w:hyperlink w:anchor="_Toc153818365" w:history="1">
            <w:r w:rsidRPr="00337AFF">
              <w:rPr>
                <w:rStyle w:val="Hyperlink"/>
                <w:noProof/>
                <w:lang w:val="nl-NL"/>
              </w:rPr>
              <w:t>Bijlage 3. – Inventaris</w:t>
            </w:r>
            <w:r>
              <w:rPr>
                <w:noProof/>
                <w:webHidden/>
              </w:rPr>
              <w:tab/>
            </w:r>
            <w:r>
              <w:rPr>
                <w:noProof/>
                <w:webHidden/>
              </w:rPr>
              <w:fldChar w:fldCharType="begin"/>
            </w:r>
            <w:r>
              <w:rPr>
                <w:noProof/>
                <w:webHidden/>
              </w:rPr>
              <w:instrText xml:space="preserve"> PAGEREF _Toc153818365 \h </w:instrText>
            </w:r>
            <w:r>
              <w:rPr>
                <w:noProof/>
                <w:webHidden/>
              </w:rPr>
            </w:r>
            <w:r>
              <w:rPr>
                <w:noProof/>
                <w:webHidden/>
              </w:rPr>
              <w:fldChar w:fldCharType="separate"/>
            </w:r>
            <w:r>
              <w:rPr>
                <w:noProof/>
                <w:webHidden/>
              </w:rPr>
              <w:t>19</w:t>
            </w:r>
            <w:r>
              <w:rPr>
                <w:noProof/>
                <w:webHidden/>
              </w:rPr>
              <w:fldChar w:fldCharType="end"/>
            </w:r>
          </w:hyperlink>
        </w:p>
        <w:p w14:paraId="62B33161" w14:textId="1D9E57E0" w:rsidR="007E2804" w:rsidRDefault="007E2804">
          <w:r>
            <w:rPr>
              <w:b/>
              <w:bCs/>
              <w:lang w:val="nl-NL"/>
            </w:rPr>
            <w:fldChar w:fldCharType="end"/>
          </w:r>
        </w:p>
      </w:sdtContent>
    </w:sdt>
    <w:p w14:paraId="1E3C15AA" w14:textId="2C197525" w:rsidR="007E2804" w:rsidRDefault="007E2804">
      <w:pPr>
        <w:spacing w:after="160" w:line="259" w:lineRule="auto"/>
        <w:jc w:val="left"/>
      </w:pPr>
      <w:r>
        <w:br w:type="page"/>
      </w:r>
    </w:p>
    <w:p w14:paraId="11FBD1C4" w14:textId="77777777" w:rsidR="00931B63" w:rsidRPr="00B71AA0" w:rsidRDefault="00931B63" w:rsidP="00931B63">
      <w:pPr>
        <w:pBdr>
          <w:top w:val="single" w:sz="4" w:space="1" w:color="auto"/>
          <w:left w:val="single" w:sz="4" w:space="4" w:color="auto"/>
          <w:bottom w:val="single" w:sz="4" w:space="1" w:color="auto"/>
          <w:right w:val="single" w:sz="4" w:space="4" w:color="auto"/>
        </w:pBdr>
        <w:jc w:val="center"/>
        <w:rPr>
          <w:b/>
          <w:bCs/>
          <w:color w:val="FF0000"/>
          <w:u w:val="single"/>
        </w:rPr>
      </w:pPr>
      <w:r w:rsidRPr="00B71AA0">
        <w:rPr>
          <w:b/>
          <w:bCs/>
          <w:color w:val="FF0000"/>
          <w:u w:val="single"/>
        </w:rPr>
        <w:lastRenderedPageBreak/>
        <w:t>DISCLAIMER</w:t>
      </w:r>
    </w:p>
    <w:p w14:paraId="04AB04B4" w14:textId="77777777" w:rsidR="00931B63" w:rsidRPr="005044F5" w:rsidRDefault="00931B63" w:rsidP="00931B63">
      <w:pPr>
        <w:pBdr>
          <w:top w:val="single" w:sz="4" w:space="1" w:color="auto"/>
          <w:left w:val="single" w:sz="4" w:space="4" w:color="auto"/>
          <w:bottom w:val="single" w:sz="4" w:space="1" w:color="auto"/>
          <w:right w:val="single" w:sz="4" w:space="4" w:color="auto"/>
        </w:pBdr>
        <w:rPr>
          <w:b/>
          <w:bCs/>
          <w:color w:val="FF0000"/>
          <w:u w:val="single"/>
        </w:rPr>
      </w:pPr>
    </w:p>
    <w:p w14:paraId="2FE01F38" w14:textId="77777777" w:rsidR="00931B63" w:rsidRPr="005044F5" w:rsidRDefault="00931B63" w:rsidP="00931B63">
      <w:pPr>
        <w:pBdr>
          <w:top w:val="single" w:sz="4" w:space="1" w:color="auto"/>
          <w:left w:val="single" w:sz="4" w:space="4" w:color="auto"/>
          <w:bottom w:val="single" w:sz="4" w:space="1" w:color="auto"/>
          <w:right w:val="single" w:sz="4" w:space="4" w:color="auto"/>
        </w:pBdr>
        <w:rPr>
          <w:b/>
          <w:bCs/>
          <w:color w:val="FF0000"/>
          <w:u w:val="single"/>
        </w:rPr>
      </w:pPr>
    </w:p>
    <w:p w14:paraId="441A792A" w14:textId="77777777" w:rsidR="00931B63" w:rsidRPr="005044F5" w:rsidRDefault="00931B63" w:rsidP="00931B63">
      <w:pPr>
        <w:pBdr>
          <w:top w:val="single" w:sz="4" w:space="1" w:color="auto"/>
          <w:left w:val="single" w:sz="4" w:space="4" w:color="auto"/>
          <w:bottom w:val="single" w:sz="4" w:space="1" w:color="auto"/>
          <w:right w:val="single" w:sz="4" w:space="4" w:color="auto"/>
        </w:pBdr>
        <w:rPr>
          <w:b/>
          <w:bCs/>
          <w:color w:val="FF0000"/>
          <w:u w:val="single"/>
        </w:rPr>
      </w:pPr>
      <w:r>
        <w:rPr>
          <w:b/>
          <w:bCs/>
          <w:color w:val="FF0000"/>
          <w:u w:val="single"/>
        </w:rPr>
        <w:t>INNOVIRIS</w:t>
      </w:r>
      <w:r w:rsidRPr="000C3ED6">
        <w:rPr>
          <w:b/>
          <w:bCs/>
          <w:color w:val="FF0000"/>
          <w:u w:val="single"/>
        </w:rPr>
        <w:t xml:space="preserve"> KAN NIET AANSPRAKELIJK GESTELD WORDEN VOOR</w:t>
      </w:r>
      <w:r>
        <w:rPr>
          <w:b/>
          <w:bCs/>
          <w:color w:val="FF0000"/>
          <w:u w:val="single"/>
        </w:rPr>
        <w:t xml:space="preserve"> HET GEBRUIK VAN DIT DOCUMENT. INNOVIRIS KAN DAN OOK NIET AANSPRAKELIJK WORDEN GESTELD VOOR ONDER MEER</w:t>
      </w:r>
      <w:r w:rsidRPr="000C3ED6">
        <w:rPr>
          <w:b/>
          <w:bCs/>
          <w:color w:val="FF0000"/>
          <w:u w:val="single"/>
        </w:rPr>
        <w:t xml:space="preserve"> GEBEURLIJKE FOUTIEVE BEPALINGEN</w:t>
      </w:r>
      <w:r>
        <w:rPr>
          <w:b/>
          <w:bCs/>
          <w:color w:val="FF0000"/>
          <w:u w:val="single"/>
        </w:rPr>
        <w:t xml:space="preserve"> IN DIT DOCUMENT</w:t>
      </w:r>
      <w:r w:rsidRPr="000C3ED6">
        <w:rPr>
          <w:b/>
          <w:bCs/>
          <w:color w:val="FF0000"/>
          <w:u w:val="single"/>
        </w:rPr>
        <w:t>. DE OVERNAME VAN DE TEKSTEN EN ANDERE DOCUMENTEN GEBEURT STEEDS ONDER DE VOLLEDIGE VERANTWOORDELIJKHEID VAN DE GEBRUIKER.</w:t>
      </w:r>
    </w:p>
    <w:p w14:paraId="46A72795" w14:textId="77777777" w:rsidR="00931B63" w:rsidRPr="005044F5" w:rsidRDefault="00931B63" w:rsidP="00931B63">
      <w:pPr>
        <w:pBdr>
          <w:top w:val="single" w:sz="4" w:space="1" w:color="auto"/>
          <w:left w:val="single" w:sz="4" w:space="4" w:color="auto"/>
          <w:bottom w:val="single" w:sz="4" w:space="1" w:color="auto"/>
          <w:right w:val="single" w:sz="4" w:space="4" w:color="auto"/>
        </w:pBdr>
        <w:rPr>
          <w:b/>
          <w:bCs/>
          <w:color w:val="FF0000"/>
          <w:u w:val="single"/>
        </w:rPr>
      </w:pPr>
    </w:p>
    <w:p w14:paraId="15A66B7A" w14:textId="77777777" w:rsidR="00931B63" w:rsidRDefault="00931B63" w:rsidP="00931B63">
      <w:pPr>
        <w:pBdr>
          <w:top w:val="single" w:sz="4" w:space="1" w:color="auto"/>
          <w:left w:val="single" w:sz="4" w:space="4" w:color="auto"/>
          <w:bottom w:val="single" w:sz="4" w:space="1" w:color="auto"/>
          <w:right w:val="single" w:sz="4" w:space="4" w:color="auto"/>
        </w:pBdr>
        <w:rPr>
          <w:rStyle w:val="Hyperlink"/>
          <w:b/>
          <w:bCs/>
          <w:color w:val="FF0000"/>
        </w:rPr>
      </w:pPr>
      <w:r w:rsidRPr="000C3ED6">
        <w:rPr>
          <w:b/>
          <w:bCs/>
          <w:color w:val="FF0000"/>
          <w:u w:val="single"/>
        </w:rPr>
        <w:t xml:space="preserve">VOORTS IS DIT EEN LEVEND DOCUMENT DAT HET VOORWERP KAN UITMAKEN VAN WIJZIGINGEN EN VERDERE OPTIMALISATIES. AAN DE GEBRUIKER VAN HET DOCUMENT WORDT VERZOCHT OM EVENTUELE VRAGEN, DAN WEL OPMERKINGEN TE RICHTEN AAN </w:t>
      </w:r>
      <w:r>
        <w:rPr>
          <w:b/>
          <w:bCs/>
          <w:color w:val="FF0000"/>
          <w:u w:val="single"/>
        </w:rPr>
        <w:t>INNOVIRIS</w:t>
      </w:r>
      <w:r w:rsidRPr="000C3ED6">
        <w:rPr>
          <w:b/>
          <w:bCs/>
          <w:color w:val="FF0000"/>
          <w:u w:val="single"/>
        </w:rPr>
        <w:t>.</w:t>
      </w:r>
    </w:p>
    <w:p w14:paraId="2C75F3D3" w14:textId="77777777" w:rsidR="00931B63" w:rsidRDefault="00931B63" w:rsidP="00931B63">
      <w:pPr>
        <w:pBdr>
          <w:top w:val="single" w:sz="4" w:space="1" w:color="auto"/>
          <w:left w:val="single" w:sz="4" w:space="4" w:color="auto"/>
          <w:bottom w:val="single" w:sz="4" w:space="1" w:color="auto"/>
          <w:right w:val="single" w:sz="4" w:space="4" w:color="auto"/>
        </w:pBdr>
        <w:rPr>
          <w:rStyle w:val="Hyperlink"/>
          <w:b/>
          <w:bCs/>
          <w:noProof/>
          <w:color w:val="FF0000"/>
        </w:rPr>
      </w:pPr>
    </w:p>
    <w:p w14:paraId="4417AA96" w14:textId="77777777" w:rsidR="00931B63" w:rsidRDefault="00931B63" w:rsidP="00931B63">
      <w:pPr>
        <w:pBdr>
          <w:top w:val="single" w:sz="4" w:space="1" w:color="auto"/>
          <w:left w:val="single" w:sz="4" w:space="4" w:color="auto"/>
          <w:bottom w:val="single" w:sz="4" w:space="1" w:color="auto"/>
          <w:right w:val="single" w:sz="4" w:space="4" w:color="auto"/>
        </w:pBdr>
        <w:rPr>
          <w:rStyle w:val="Hyperlink"/>
          <w:b/>
          <w:bCs/>
          <w:noProof/>
          <w:color w:val="FF0000"/>
        </w:rPr>
      </w:pPr>
    </w:p>
    <w:p w14:paraId="5AF81A87" w14:textId="77777777" w:rsidR="00931B63" w:rsidRDefault="00931B63" w:rsidP="00931B63">
      <w:pPr>
        <w:pBdr>
          <w:top w:val="single" w:sz="4" w:space="1" w:color="auto"/>
          <w:left w:val="single" w:sz="4" w:space="4" w:color="auto"/>
          <w:bottom w:val="single" w:sz="4" w:space="1" w:color="auto"/>
          <w:right w:val="single" w:sz="4" w:space="4" w:color="auto"/>
        </w:pBdr>
        <w:rPr>
          <w:rStyle w:val="Hyperlink"/>
          <w:b/>
          <w:bCs/>
          <w:noProof/>
          <w:color w:val="FF0000"/>
        </w:rPr>
      </w:pPr>
      <w:r w:rsidRPr="0046621C">
        <w:rPr>
          <w:rStyle w:val="Hyperlink"/>
          <w:b/>
          <w:bCs/>
          <w:noProof/>
          <w:color w:val="FF0000"/>
        </w:rPr>
        <w:t>TOELICHTING BIJ DE MODELDOCUMENTEN</w:t>
      </w:r>
    </w:p>
    <w:p w14:paraId="7B1E854E" w14:textId="77777777" w:rsidR="00931B63" w:rsidRDefault="00931B63" w:rsidP="00931B63">
      <w:pPr>
        <w:pBdr>
          <w:top w:val="single" w:sz="4" w:space="1" w:color="auto"/>
          <w:left w:val="single" w:sz="4" w:space="4" w:color="auto"/>
          <w:bottom w:val="single" w:sz="4" w:space="1" w:color="auto"/>
          <w:right w:val="single" w:sz="4" w:space="4" w:color="auto"/>
        </w:pBdr>
        <w:rPr>
          <w:rStyle w:val="Hyperlink"/>
          <w:b/>
          <w:bCs/>
          <w:noProof/>
          <w:color w:val="FF0000"/>
        </w:rPr>
      </w:pPr>
    </w:p>
    <w:p w14:paraId="5CED007D" w14:textId="77777777" w:rsidR="00931B63" w:rsidRDefault="00931B63" w:rsidP="00931B63">
      <w:pPr>
        <w:pBdr>
          <w:top w:val="single" w:sz="4" w:space="1" w:color="auto"/>
          <w:left w:val="single" w:sz="4" w:space="4" w:color="auto"/>
          <w:bottom w:val="single" w:sz="4" w:space="1" w:color="auto"/>
          <w:right w:val="single" w:sz="4" w:space="4" w:color="auto"/>
        </w:pBdr>
        <w:rPr>
          <w:rStyle w:val="Hyperlink"/>
          <w:b/>
          <w:bCs/>
          <w:noProof/>
          <w:color w:val="FF0000"/>
        </w:rPr>
      </w:pPr>
    </w:p>
    <w:p w14:paraId="0B389EB2" w14:textId="77777777" w:rsidR="00931B63" w:rsidRDefault="00931B63" w:rsidP="00931B63">
      <w:pPr>
        <w:pBdr>
          <w:top w:val="single" w:sz="4" w:space="1" w:color="auto"/>
          <w:left w:val="single" w:sz="4" w:space="4" w:color="auto"/>
          <w:bottom w:val="single" w:sz="4" w:space="1" w:color="auto"/>
          <w:right w:val="single" w:sz="4" w:space="4" w:color="auto"/>
        </w:pBdr>
        <w:rPr>
          <w:rStyle w:val="Hyperlink"/>
          <w:b/>
          <w:bCs/>
          <w:noProof/>
          <w:color w:val="FF0000"/>
        </w:rPr>
      </w:pPr>
      <w:r>
        <w:rPr>
          <w:rStyle w:val="Hyperlink"/>
          <w:b/>
          <w:bCs/>
          <w:noProof/>
          <w:color w:val="FF0000"/>
        </w:rPr>
        <w:t>DE TEKST IN HET "ROOD" ZIJN INSTRUCTIES, DAN WEL TOELICHTINGEN EN DIENEN TE WORDEN VERWIJDERD VOOR DE PUBLICATIE VAN HET DOCUMENT.</w:t>
      </w:r>
    </w:p>
    <w:p w14:paraId="162CB9A1" w14:textId="77777777" w:rsidR="00931B63" w:rsidRDefault="00931B63" w:rsidP="00931B63">
      <w:pPr>
        <w:pBdr>
          <w:top w:val="single" w:sz="4" w:space="1" w:color="auto"/>
          <w:left w:val="single" w:sz="4" w:space="4" w:color="auto"/>
          <w:bottom w:val="single" w:sz="4" w:space="1" w:color="auto"/>
          <w:right w:val="single" w:sz="4" w:space="4" w:color="auto"/>
        </w:pBdr>
        <w:rPr>
          <w:rStyle w:val="Hyperlink"/>
          <w:b/>
          <w:bCs/>
          <w:noProof/>
          <w:color w:val="FF0000"/>
        </w:rPr>
      </w:pPr>
    </w:p>
    <w:p w14:paraId="4CDA1A59" w14:textId="77777777" w:rsidR="00931B63" w:rsidRDefault="00931B63" w:rsidP="00931B63">
      <w:pPr>
        <w:pBdr>
          <w:top w:val="single" w:sz="4" w:space="1" w:color="auto"/>
          <w:left w:val="single" w:sz="4" w:space="4" w:color="auto"/>
          <w:bottom w:val="single" w:sz="4" w:space="1" w:color="auto"/>
          <w:right w:val="single" w:sz="4" w:space="4" w:color="auto"/>
        </w:pBdr>
        <w:rPr>
          <w:rStyle w:val="Hyperlink"/>
          <w:b/>
          <w:bCs/>
          <w:noProof/>
          <w:color w:val="FF0000"/>
        </w:rPr>
      </w:pPr>
    </w:p>
    <w:p w14:paraId="66319F66" w14:textId="77777777" w:rsidR="00931B63" w:rsidRDefault="00931B63" w:rsidP="00931B63">
      <w:pPr>
        <w:pBdr>
          <w:top w:val="single" w:sz="4" w:space="1" w:color="auto"/>
          <w:left w:val="single" w:sz="4" w:space="4" w:color="auto"/>
          <w:bottom w:val="single" w:sz="4" w:space="1" w:color="auto"/>
          <w:right w:val="single" w:sz="4" w:space="4" w:color="auto"/>
        </w:pBdr>
        <w:rPr>
          <w:rStyle w:val="Hyperlink"/>
          <w:b/>
          <w:bCs/>
          <w:noProof/>
          <w:color w:val="92D050"/>
        </w:rPr>
      </w:pPr>
      <w:r w:rsidRPr="00325AA3">
        <w:rPr>
          <w:rStyle w:val="Hyperlink"/>
          <w:b/>
          <w:bCs/>
          <w:noProof/>
          <w:color w:val="92D050"/>
        </w:rPr>
        <w:t>DE TEKST IN HET “GROEN” IS OPTIONEEL EN KAN WORDEN VERWIJDERD UIT HET DOCUMENT.</w:t>
      </w:r>
      <w:r>
        <w:rPr>
          <w:rStyle w:val="Hyperlink"/>
          <w:b/>
          <w:bCs/>
          <w:noProof/>
          <w:color w:val="92D050"/>
        </w:rPr>
        <w:t xml:space="preserve"> IN BEPAALDE GEVALLEN DIENT ER VERPLICHT EEN KEUZE TE WORDEN GEMAAKT TUSSEN VERSCHILLENDE PASSAGES DIE IN HET GROEN ZIJN WEERGEGEVEN.</w:t>
      </w:r>
    </w:p>
    <w:p w14:paraId="18BCE872" w14:textId="77777777" w:rsidR="00931B63" w:rsidRDefault="00931B63" w:rsidP="00931B63">
      <w:pPr>
        <w:pBdr>
          <w:top w:val="single" w:sz="4" w:space="1" w:color="auto"/>
          <w:left w:val="single" w:sz="4" w:space="4" w:color="auto"/>
          <w:bottom w:val="single" w:sz="4" w:space="1" w:color="auto"/>
          <w:right w:val="single" w:sz="4" w:space="4" w:color="auto"/>
        </w:pBdr>
        <w:rPr>
          <w:rStyle w:val="Hyperlink"/>
          <w:b/>
          <w:bCs/>
          <w:noProof/>
          <w:color w:val="92D050"/>
        </w:rPr>
      </w:pPr>
    </w:p>
    <w:p w14:paraId="222E0F78" w14:textId="77777777" w:rsidR="00931B63" w:rsidRDefault="00931B63" w:rsidP="00931B63">
      <w:pPr>
        <w:pBdr>
          <w:top w:val="single" w:sz="4" w:space="1" w:color="auto"/>
          <w:left w:val="single" w:sz="4" w:space="4" w:color="auto"/>
          <w:bottom w:val="single" w:sz="4" w:space="1" w:color="auto"/>
          <w:right w:val="single" w:sz="4" w:space="4" w:color="auto"/>
        </w:pBdr>
        <w:rPr>
          <w:rStyle w:val="Hyperlink"/>
          <w:b/>
          <w:bCs/>
          <w:noProof/>
          <w:color w:val="92D050"/>
        </w:rPr>
      </w:pPr>
    </w:p>
    <w:p w14:paraId="5C142EF5" w14:textId="1BB60193" w:rsidR="00931B63" w:rsidRPr="00113EE9" w:rsidRDefault="00931B63" w:rsidP="00931B63">
      <w:pPr>
        <w:pBdr>
          <w:top w:val="single" w:sz="4" w:space="1" w:color="auto"/>
          <w:left w:val="single" w:sz="4" w:space="4" w:color="auto"/>
          <w:bottom w:val="single" w:sz="4" w:space="1" w:color="auto"/>
          <w:right w:val="single" w:sz="4" w:space="4" w:color="auto"/>
        </w:pBdr>
        <w:rPr>
          <w:rStyle w:val="Hyperlink"/>
          <w:b/>
          <w:bCs/>
          <w:noProof/>
          <w:color w:val="000000" w:themeColor="text1"/>
        </w:rPr>
      </w:pPr>
      <w:r w:rsidRPr="00113EE9">
        <w:rPr>
          <w:rStyle w:val="Hyperlink"/>
          <w:b/>
          <w:bCs/>
          <w:noProof/>
          <w:color w:val="000000" w:themeColor="text1"/>
        </w:rPr>
        <w:t>ER ZIJN BEPAALDE TOEVOEGINGEN DIE GEBEURD ZIJN IN BRACKETS [*]. DEZE DIENEN TE WORDEN INGEVULD</w:t>
      </w:r>
      <w:r w:rsidR="00BB4C39">
        <w:rPr>
          <w:rStyle w:val="Hyperlink"/>
          <w:b/>
          <w:bCs/>
          <w:noProof/>
          <w:color w:val="000000" w:themeColor="text1"/>
        </w:rPr>
        <w:t>.</w:t>
      </w:r>
    </w:p>
    <w:p w14:paraId="07F63E04" w14:textId="0CB5DD6C" w:rsidR="00931B63" w:rsidRDefault="00931B63">
      <w:pPr>
        <w:spacing w:after="160" w:line="259" w:lineRule="auto"/>
        <w:jc w:val="left"/>
      </w:pPr>
      <w:r>
        <w:br w:type="page"/>
      </w:r>
    </w:p>
    <w:p w14:paraId="67AFC755" w14:textId="4134046C" w:rsidR="003C099E" w:rsidRDefault="00E83645" w:rsidP="00E83645">
      <w:pPr>
        <w:pStyle w:val="Kop1"/>
      </w:pPr>
      <w:bookmarkStart w:id="1" w:name="_Toc153818334"/>
      <w:r w:rsidRPr="00E83645">
        <w:lastRenderedPageBreak/>
        <w:t>Doel van dit document</w:t>
      </w:r>
      <w:bookmarkEnd w:id="1"/>
    </w:p>
    <w:p w14:paraId="375EAADF" w14:textId="34A1EF7B" w:rsidR="00577457" w:rsidRDefault="00CA7930" w:rsidP="00437DE2">
      <w:r>
        <w:t>Onderhavig document heeft betrekking op de afroep die wordt georganiseerd in het kader van de uitvoering van de onderzoeks- en ontwikkelingsfase van het innovatiepartnerschap. In dit document kunnen er verdere bepalingen wordne toegevoegd aan de uitvoering van de opdracht, in het bijzonder wat betreft een specifieke deelfase waarop dit document betrekking heeft.</w:t>
      </w:r>
    </w:p>
    <w:p w14:paraId="47A3E4F1" w14:textId="77777777" w:rsidR="00CA7930" w:rsidRDefault="00CA7930" w:rsidP="00437DE2"/>
    <w:p w14:paraId="1E8E2A9A" w14:textId="2104E6A4" w:rsidR="00CA7930" w:rsidRDefault="00CA7930" w:rsidP="00437DE2">
      <w:r>
        <w:t>Dit document heeft betrekking op [</w:t>
      </w:r>
      <w:r w:rsidRPr="00CA7930">
        <w:rPr>
          <w:highlight w:val="lightGray"/>
        </w:rPr>
        <w:t>vul hier een deelfase in</w:t>
      </w:r>
      <w:r>
        <w:t>].</w:t>
      </w:r>
    </w:p>
    <w:p w14:paraId="5E4E3A08" w14:textId="77777777" w:rsidR="00CA7930" w:rsidRDefault="00CA7930" w:rsidP="00437DE2"/>
    <w:p w14:paraId="4718BB59" w14:textId="4B78C4D8" w:rsidR="00CA7930" w:rsidRDefault="00CA7930" w:rsidP="00437DE2">
      <w:r>
        <w:t>Dit document houdt op bepaalde punten enkele afwijkingen in ten opzichte van de gunningsleidraad en dient als houvast voor de opdrachtnemers om een offerte in te dienen voor de hierboven genoemde deelfase. Gelet op het feit dat hem verzocht wordt om een offerte in te dienen, wordt er geopteerd voor de terminologie “inschrijver” om hem aan te duiden.</w:t>
      </w:r>
    </w:p>
    <w:p w14:paraId="55CF3638" w14:textId="77777777" w:rsidR="00CA7930" w:rsidRDefault="00CA7930" w:rsidP="00437DE2"/>
    <w:p w14:paraId="24DFA6DE" w14:textId="29284415" w:rsidR="00437DE2" w:rsidRPr="00437DE2" w:rsidRDefault="00CA7930" w:rsidP="00CA7930">
      <w:r>
        <w:t>De bepalingen van de gunningsleidraad zijn – voor zover er niet van wordt afgeweken in dit document – nog steeds van toepassing op de uitvoering van de opdracht.</w:t>
      </w:r>
    </w:p>
    <w:p w14:paraId="1155B0EC" w14:textId="77777777" w:rsidR="00CA7930" w:rsidRDefault="00CA7930">
      <w:pPr>
        <w:spacing w:after="160" w:line="259" w:lineRule="auto"/>
        <w:jc w:val="left"/>
        <w:rPr>
          <w:b/>
          <w:bCs/>
          <w:sz w:val="28"/>
          <w:szCs w:val="28"/>
        </w:rPr>
      </w:pPr>
      <w:r>
        <w:br w:type="page"/>
      </w:r>
    </w:p>
    <w:p w14:paraId="4E6D5797" w14:textId="08C89055" w:rsidR="00E83645" w:rsidRDefault="005D7E31" w:rsidP="00E83645">
      <w:pPr>
        <w:pStyle w:val="Kop1"/>
      </w:pPr>
      <w:bookmarkStart w:id="2" w:name="_Toc153818335"/>
      <w:r>
        <w:lastRenderedPageBreak/>
        <w:t>Algemene</w:t>
      </w:r>
      <w:r w:rsidR="00E83645">
        <w:t xml:space="preserve"> bepalingen</w:t>
      </w:r>
      <w:bookmarkEnd w:id="2"/>
    </w:p>
    <w:p w14:paraId="487064AF" w14:textId="0B591C42" w:rsidR="002D4429" w:rsidRDefault="002D4429" w:rsidP="00B84257">
      <w:pPr>
        <w:pStyle w:val="Kop2"/>
      </w:pPr>
      <w:bookmarkStart w:id="3" w:name="_Toc153818336"/>
      <w:r>
        <w:t>Voorwerp van de opdracht</w:t>
      </w:r>
      <w:bookmarkEnd w:id="3"/>
    </w:p>
    <w:p w14:paraId="1930F162" w14:textId="4AF82B72" w:rsidR="00DB4CAF" w:rsidRDefault="00DB4CAF" w:rsidP="00DB4CAF">
      <w:pPr>
        <w:rPr>
          <w:color w:val="FF0000"/>
          <w:lang w:eastAsia="nl-BE" w:bidi="nl-BE"/>
        </w:rPr>
      </w:pPr>
      <w:r w:rsidRPr="00232738">
        <w:rPr>
          <w:color w:val="FF0000"/>
          <w:lang w:eastAsia="nl-BE" w:bidi="nl-BE"/>
        </w:rPr>
        <w:t xml:space="preserve">Onder deze titel wordt er een specifieke omschrijving van de opdracht gegeven, alsook specifieke verwachtingen die rijzen met betrekking tot de uitvoering van de opdracht. </w:t>
      </w:r>
      <w:r>
        <w:rPr>
          <w:color w:val="FF0000"/>
          <w:lang w:eastAsia="nl-BE" w:bidi="nl-BE"/>
        </w:rPr>
        <w:t xml:space="preserve">De omschrijving is dezelfde als deze in de </w:t>
      </w:r>
      <w:r w:rsidR="00CA7930">
        <w:rPr>
          <w:color w:val="FF0000"/>
          <w:lang w:eastAsia="nl-BE" w:bidi="nl-BE"/>
        </w:rPr>
        <w:t>gunningsleidraad</w:t>
      </w:r>
      <w:r>
        <w:rPr>
          <w:color w:val="FF0000"/>
          <w:lang w:eastAsia="nl-BE" w:bidi="nl-BE"/>
        </w:rPr>
        <w:t>.</w:t>
      </w:r>
    </w:p>
    <w:p w14:paraId="05A8F507" w14:textId="77777777" w:rsidR="00DB4CAF" w:rsidRDefault="00DB4CAF" w:rsidP="00DB4CAF">
      <w:pPr>
        <w:rPr>
          <w:color w:val="FF0000"/>
          <w:lang w:eastAsia="nl-BE" w:bidi="nl-BE"/>
        </w:rPr>
      </w:pPr>
    </w:p>
    <w:p w14:paraId="3DCCB867" w14:textId="77777777" w:rsidR="00DB4CAF" w:rsidRDefault="00DB4CAF" w:rsidP="00DB4CAF">
      <w:pPr>
        <w:rPr>
          <w:color w:val="FF0000"/>
          <w:lang w:eastAsia="nl-BE" w:bidi="nl-BE"/>
        </w:rPr>
      </w:pPr>
      <w:r>
        <w:rPr>
          <w:color w:val="FF0000"/>
          <w:lang w:eastAsia="nl-BE" w:bidi="nl-BE"/>
        </w:rPr>
        <w:t>Eventuele aanvullingen kunnen verder worden opgenomen in een bijlage of onder de technische bepalingen.</w:t>
      </w:r>
    </w:p>
    <w:p w14:paraId="44BC8A91" w14:textId="77777777" w:rsidR="00DB4CAF" w:rsidRDefault="00DB4CAF" w:rsidP="00DB4CAF">
      <w:pPr>
        <w:rPr>
          <w:color w:val="FF0000"/>
          <w:lang w:eastAsia="nl-BE" w:bidi="nl-BE"/>
        </w:rPr>
      </w:pPr>
    </w:p>
    <w:p w14:paraId="7C9153BB" w14:textId="03C255C4" w:rsidR="00A40A6E" w:rsidRDefault="00DB4CAF" w:rsidP="00E83645">
      <w:pPr>
        <w:rPr>
          <w:color w:val="000000" w:themeColor="text1"/>
          <w:lang w:eastAsia="nl-BE" w:bidi="nl-BE"/>
        </w:rPr>
      </w:pPr>
      <w:r w:rsidRPr="00AF3A94">
        <w:rPr>
          <w:color w:val="000000" w:themeColor="text1"/>
          <w:lang w:eastAsia="nl-BE" w:bidi="nl-BE"/>
        </w:rPr>
        <w:t>[</w:t>
      </w:r>
      <w:r w:rsidRPr="00AF3A94">
        <w:rPr>
          <w:color w:val="000000" w:themeColor="text1"/>
          <w:highlight w:val="lightGray"/>
          <w:lang w:eastAsia="nl-BE" w:bidi="nl-BE"/>
        </w:rPr>
        <w:t xml:space="preserve">voeg hier het voorwerp van opdracht in, zoals dit is weergegeven in de </w:t>
      </w:r>
      <w:r w:rsidR="00CA7930" w:rsidRPr="00CA7930">
        <w:rPr>
          <w:color w:val="000000" w:themeColor="text1"/>
          <w:highlight w:val="lightGray"/>
          <w:lang w:eastAsia="nl-BE" w:bidi="nl-BE"/>
        </w:rPr>
        <w:t>gunningsleidraad</w:t>
      </w:r>
      <w:r w:rsidRPr="00AF3A94">
        <w:rPr>
          <w:color w:val="000000" w:themeColor="text1"/>
          <w:lang w:eastAsia="nl-BE" w:bidi="nl-BE"/>
        </w:rPr>
        <w:t>]</w:t>
      </w:r>
    </w:p>
    <w:p w14:paraId="6C18507D" w14:textId="77777777" w:rsidR="009207BE" w:rsidRPr="009207BE" w:rsidRDefault="009207BE" w:rsidP="00E83645">
      <w:pPr>
        <w:rPr>
          <w:color w:val="000000" w:themeColor="text1"/>
          <w:lang w:eastAsia="nl-BE" w:bidi="nl-BE"/>
        </w:rPr>
      </w:pPr>
    </w:p>
    <w:p w14:paraId="29AE8FD1" w14:textId="1F5CB199" w:rsidR="00E650CE" w:rsidRDefault="00E650CE" w:rsidP="00E650CE">
      <w:pPr>
        <w:pStyle w:val="Kop2"/>
        <w:rPr>
          <w:lang w:eastAsia="nl-BE" w:bidi="nl-BE"/>
        </w:rPr>
      </w:pPr>
      <w:bookmarkStart w:id="4" w:name="_Toc153818337"/>
      <w:r>
        <w:rPr>
          <w:lang w:eastAsia="nl-BE" w:bidi="nl-BE"/>
        </w:rPr>
        <w:t>Afwijzing van aansprakelijkheid</w:t>
      </w:r>
      <w:bookmarkEnd w:id="4"/>
    </w:p>
    <w:p w14:paraId="58F3B9CE" w14:textId="79E98294" w:rsidR="00E650CE" w:rsidRDefault="00E650CE" w:rsidP="00E650CE">
      <w:pPr>
        <w:rPr>
          <w:lang w:eastAsia="nl-BE" w:bidi="nl-BE"/>
        </w:rPr>
      </w:pPr>
      <w:r>
        <w:rPr>
          <w:lang w:eastAsia="nl-BE" w:bidi="nl-BE"/>
        </w:rPr>
        <w:t xml:space="preserve">De </w:t>
      </w:r>
      <w:r w:rsidR="00581A16">
        <w:rPr>
          <w:lang w:eastAsia="nl-BE" w:bidi="nl-BE"/>
        </w:rPr>
        <w:t>inschrijver</w:t>
      </w:r>
      <w:r>
        <w:rPr>
          <w:lang w:eastAsia="nl-BE" w:bidi="nl-BE"/>
        </w:rPr>
        <w:t>s worden geacht zelf een onafhankelijke analyse en inschatting van de opgenomen gegevens te verrichten en waar nodig de juistheid, volledigheid en accuraatheid van de informatie te controleren.</w:t>
      </w:r>
    </w:p>
    <w:p w14:paraId="192BFEC3" w14:textId="77777777" w:rsidR="00E650CE" w:rsidRDefault="00E650CE" w:rsidP="00E650CE">
      <w:pPr>
        <w:rPr>
          <w:lang w:eastAsia="nl-BE" w:bidi="nl-BE"/>
        </w:rPr>
      </w:pPr>
    </w:p>
    <w:p w14:paraId="61E6DE41" w14:textId="47D93A08" w:rsidR="00E650CE" w:rsidRPr="00E650CE" w:rsidRDefault="00E650CE" w:rsidP="00E650CE">
      <w:pPr>
        <w:rPr>
          <w:lang w:eastAsia="nl-BE" w:bidi="nl-BE"/>
        </w:rPr>
      </w:pPr>
      <w:r>
        <w:rPr>
          <w:lang w:eastAsia="nl-BE" w:bidi="nl-BE"/>
        </w:rPr>
        <w:t>De aanbestedende dienst levert geen garantieverklaring af, noch impliciet, noch uitdrukkelijk, met betrekking tot de volledigheid, relevantie en interpretatie van de in deze leidraad opgenomen informatie.</w:t>
      </w:r>
    </w:p>
    <w:p w14:paraId="05A563FF" w14:textId="77777777" w:rsidR="00E83645" w:rsidRPr="00E83645" w:rsidRDefault="00E83645" w:rsidP="00E83645">
      <w:pPr>
        <w:rPr>
          <w:rFonts w:eastAsia="Times New Roman"/>
          <w:kern w:val="0"/>
          <w:lang w:eastAsia="nl-BE" w:bidi="nl-BE"/>
          <w14:ligatures w14:val="none"/>
        </w:rPr>
      </w:pPr>
    </w:p>
    <w:p w14:paraId="15B64332" w14:textId="08BF8859" w:rsidR="00581A16" w:rsidRDefault="00581A16" w:rsidP="00B84257">
      <w:pPr>
        <w:pStyle w:val="Kop2"/>
      </w:pPr>
      <w:bookmarkStart w:id="5" w:name="_Toc152688388"/>
      <w:bookmarkStart w:id="6" w:name="_Toc153818338"/>
      <w:r>
        <w:t>Communicatie met de aanbestedende overheid</w:t>
      </w:r>
      <w:bookmarkEnd w:id="6"/>
    </w:p>
    <w:p w14:paraId="79454F01" w14:textId="7E4D9F9A" w:rsidR="00581A16" w:rsidRPr="00581A16" w:rsidRDefault="00581A16" w:rsidP="00581A16">
      <w:pPr>
        <w:pStyle w:val="Kop3"/>
      </w:pPr>
      <w:bookmarkStart w:id="7" w:name="_Toc153818339"/>
      <w:r w:rsidRPr="00581A16">
        <w:t>Algemeen</w:t>
      </w:r>
      <w:bookmarkEnd w:id="7"/>
    </w:p>
    <w:p w14:paraId="483A549F" w14:textId="77777777" w:rsidR="00581A16" w:rsidRDefault="00581A16" w:rsidP="00581A16">
      <w:pPr>
        <w:rPr>
          <w:lang w:bidi="nl-BE"/>
        </w:rPr>
      </w:pPr>
      <w:r>
        <w:rPr>
          <w:lang w:bidi="nl-BE"/>
        </w:rPr>
        <w:t>Alle communicatie met betrekking tot deze opdracht dient de verwijzing [</w:t>
      </w:r>
      <w:r w:rsidRPr="00581A16">
        <w:rPr>
          <w:highlight w:val="lightGray"/>
          <w:lang w:bidi="nl-BE"/>
        </w:rPr>
        <w:t>vul hier de referentie van de opdracht in</w:t>
      </w:r>
      <w:r>
        <w:rPr>
          <w:lang w:bidi="nl-BE"/>
        </w:rPr>
        <w:t xml:space="preserve">] te vermelden. </w:t>
      </w:r>
    </w:p>
    <w:p w14:paraId="58348343" w14:textId="77777777" w:rsidR="00D26D25" w:rsidRDefault="00D26D25" w:rsidP="00581A16">
      <w:pPr>
        <w:rPr>
          <w:lang w:bidi="nl-BE"/>
        </w:rPr>
      </w:pPr>
    </w:p>
    <w:p w14:paraId="1DAF688C" w14:textId="4284FB8B" w:rsidR="00D26D25" w:rsidRDefault="00D26D25" w:rsidP="00581A16">
      <w:pPr>
        <w:rPr>
          <w:lang w:eastAsia="nl-BE" w:bidi="nl-BE"/>
        </w:rPr>
      </w:pPr>
      <w:r>
        <w:rPr>
          <w:lang w:eastAsia="nl-BE" w:bidi="nl-BE"/>
        </w:rPr>
        <w:t xml:space="preserve">De communicatie dient te geschieden in het Nederlands of in het Frans. </w:t>
      </w:r>
    </w:p>
    <w:p w14:paraId="00CD2AC9" w14:textId="77777777" w:rsidR="00581A16" w:rsidRDefault="00581A16" w:rsidP="00581A16">
      <w:pPr>
        <w:rPr>
          <w:lang w:bidi="nl-BE"/>
        </w:rPr>
      </w:pPr>
    </w:p>
    <w:p w14:paraId="4E4D3A12" w14:textId="06143D59" w:rsidR="00577457" w:rsidRDefault="00581A16" w:rsidP="00581A16">
      <w:pPr>
        <w:rPr>
          <w:lang w:bidi="nl-BE"/>
        </w:rPr>
      </w:pPr>
      <w:r>
        <w:rPr>
          <w:lang w:bidi="nl-BE"/>
        </w:rPr>
        <w:t>Alle correspondentie dient aan de hogervermelde contactpersonen van de aanbestedende overheid te worden gericht.</w:t>
      </w:r>
    </w:p>
    <w:p w14:paraId="0D764342" w14:textId="77777777" w:rsidR="00577457" w:rsidRDefault="00577457" w:rsidP="00581A16">
      <w:pPr>
        <w:rPr>
          <w:lang w:bidi="nl-BE"/>
        </w:rPr>
      </w:pPr>
    </w:p>
    <w:p w14:paraId="57D467F3" w14:textId="79D5A04C" w:rsidR="00577457" w:rsidRDefault="00577457" w:rsidP="00581A16">
      <w:pPr>
        <w:rPr>
          <w:lang w:bidi="nl-BE"/>
        </w:rPr>
      </w:pPr>
      <w:r>
        <w:t>Teneinde de communicatie zo efficiënt mogelijk te laten verlopen, wenst de aanbestedende overheid de communicatie met de inschrijvers te laten verlopen via één contactpersoon per inschrijver. De opgegeven contactpersoon dient gemachtigd te zijn om namens de inschrijver te kunnen optreden. De namen, adressen, telefoonnummers en het e-mailadres van de contactpersoon en diens plaatsvervanger dienen in de offerte te worden vermeld.</w:t>
      </w:r>
    </w:p>
    <w:p w14:paraId="456D8CBD" w14:textId="77777777" w:rsidR="00581A16" w:rsidRDefault="00581A16" w:rsidP="00581A16">
      <w:pPr>
        <w:rPr>
          <w:lang w:bidi="nl-BE"/>
        </w:rPr>
      </w:pPr>
    </w:p>
    <w:p w14:paraId="75562F24" w14:textId="168C1D1C" w:rsidR="00581A16" w:rsidRDefault="00581A16" w:rsidP="00581A16">
      <w:pPr>
        <w:pStyle w:val="Kop3"/>
      </w:pPr>
      <w:bookmarkStart w:id="8" w:name="_Toc153818340"/>
      <w:r>
        <w:t>Taal van de in te dienen documenten</w:t>
      </w:r>
      <w:bookmarkEnd w:id="8"/>
    </w:p>
    <w:p w14:paraId="2333D557" w14:textId="0CFEFD5E" w:rsidR="00581A16" w:rsidRDefault="00581A16" w:rsidP="00581A16">
      <w:pPr>
        <w:rPr>
          <w:lang w:bidi="nl-BE"/>
        </w:rPr>
      </w:pPr>
      <w:r>
        <w:rPr>
          <w:lang w:bidi="nl-BE"/>
        </w:rPr>
        <w:t>De inschrijver maakt zijn offerte op in het Nederlands of in het Frans. Hij gebruikt in zijn mondelinge en schriftelijke relatie met de aanbestedende overheid uitsluitend het Nederlands of het Frans of documenten waarvan een vertaling in het Nederlands of het Frans bij de offerte is gevoegd. De aanbestedende overheid behoudt zich uitdrukkelijk het recht voor om offertes die niet aan deze voorwaarde voldoen te weren.</w:t>
      </w:r>
    </w:p>
    <w:p w14:paraId="0961E895" w14:textId="77777777" w:rsidR="008E4AC8" w:rsidRDefault="008E4AC8" w:rsidP="00581A16">
      <w:pPr>
        <w:rPr>
          <w:lang w:bidi="nl-BE"/>
        </w:rPr>
      </w:pPr>
    </w:p>
    <w:p w14:paraId="6A22870E" w14:textId="53A7A500" w:rsidR="008E4AC8" w:rsidRDefault="008E4AC8" w:rsidP="00581A16">
      <w:pPr>
        <w:rPr>
          <w:lang w:bidi="nl-BE"/>
        </w:rPr>
      </w:pPr>
      <w:r>
        <w:rPr>
          <w:lang w:bidi="nl-BE"/>
        </w:rPr>
        <w:lastRenderedPageBreak/>
        <w:t>Bijkomende documentatie en beschrijvingen betreffende technische aspecten van de offerte mogen als bijlagen in het Engels worden toegevoegd. De aanbestedende overheid kan desgevallend een beëdigde vertaling vragen van de schriftelijke informatie, documentatie en / of beschrijvingen betreffende de in het Engels meegedeelde documentatie en beschrijving bij de offerte. De inschrijver in kwestie draagt tevens het risico van de vertaling.</w:t>
      </w:r>
    </w:p>
    <w:p w14:paraId="3075DF91" w14:textId="48E28808" w:rsidR="008E4AC8" w:rsidRDefault="008E4AC8" w:rsidP="00581A16">
      <w:pPr>
        <w:rPr>
          <w:lang w:bidi="nl-BE"/>
        </w:rPr>
      </w:pPr>
    </w:p>
    <w:p w14:paraId="645FF8B5" w14:textId="01912714" w:rsidR="008E4AC8" w:rsidRDefault="008E4AC8" w:rsidP="008E4AC8">
      <w:pPr>
        <w:pStyle w:val="Kop3"/>
      </w:pPr>
      <w:bookmarkStart w:id="9" w:name="_Toc153818341"/>
      <w:r>
        <w:t>Contact met de aanbestedende overheid</w:t>
      </w:r>
      <w:bookmarkEnd w:id="9"/>
    </w:p>
    <w:p w14:paraId="42FD08D5" w14:textId="4E4DA953" w:rsidR="008E4AC8" w:rsidRDefault="008E4AC8" w:rsidP="008E4AC8">
      <w:pPr>
        <w:rPr>
          <w:lang w:bidi="nl-BE"/>
        </w:rPr>
      </w:pPr>
      <w:r>
        <w:rPr>
          <w:lang w:bidi="nl-BE"/>
        </w:rPr>
        <w:t xml:space="preserve">Het is </w:t>
      </w:r>
      <w:r w:rsidR="00C12A9C">
        <w:rPr>
          <w:lang w:bidi="nl-BE"/>
        </w:rPr>
        <w:t>d</w:t>
      </w:r>
      <w:r>
        <w:rPr>
          <w:lang w:bidi="nl-BE"/>
        </w:rPr>
        <w:t>e inschrijver niet toegestaan om op andere dan de in deze leidraad beschreven wijze met medewerkers van de aanbestedende overheid, adviseurs van de aanbestedende overheid en andere (rechts)personen die aan de zijde van de aanbestedende overheid bij de plaatsing, voorbereiding en gunning van deze opdracht zijn betrokken, over de plaatsingsprocedure en deze opdracht te communiceren, behalve na schriftelijke toestemming van de aanbestedende overheid.</w:t>
      </w:r>
    </w:p>
    <w:p w14:paraId="31BA3C2A" w14:textId="77777777" w:rsidR="008E4AC8" w:rsidRDefault="008E4AC8" w:rsidP="008E4AC8">
      <w:pPr>
        <w:rPr>
          <w:lang w:bidi="nl-BE"/>
        </w:rPr>
      </w:pPr>
    </w:p>
    <w:p w14:paraId="14813DBB" w14:textId="372771C2" w:rsidR="008E4AC8" w:rsidRDefault="008E4AC8" w:rsidP="008E4AC8">
      <w:pPr>
        <w:rPr>
          <w:lang w:bidi="nl-BE"/>
        </w:rPr>
      </w:pPr>
      <w:r>
        <w:rPr>
          <w:lang w:bidi="nl-BE"/>
        </w:rPr>
        <w:t>De inschrijver moet een desgevallend verzoek tot het verlenen van vermelde schriftelijke toestemming aan de aanbestedende overheid in de vorm van een verzoek om inlichtingen richten. De offerte van de inschrijver die handelt in strijd met deze paragraaf kan worden uitgesloten van verdere deelname.</w:t>
      </w:r>
    </w:p>
    <w:p w14:paraId="6D44CFA8" w14:textId="77777777" w:rsidR="008E4AC8" w:rsidRDefault="008E4AC8" w:rsidP="008E4AC8">
      <w:pPr>
        <w:rPr>
          <w:lang w:bidi="nl-BE"/>
        </w:rPr>
      </w:pPr>
    </w:p>
    <w:p w14:paraId="293CC969" w14:textId="43DEE248" w:rsidR="008E4AC8" w:rsidRDefault="008E4AC8" w:rsidP="008E4AC8">
      <w:pPr>
        <w:pStyle w:val="Kop3"/>
      </w:pPr>
      <w:bookmarkStart w:id="10" w:name="_Toc153818342"/>
      <w:r>
        <w:t>Vragen en opmerkingen</w:t>
      </w:r>
      <w:bookmarkEnd w:id="10"/>
    </w:p>
    <w:p w14:paraId="389D0752" w14:textId="208EA1FD" w:rsidR="0099058D" w:rsidRDefault="008E4AC8" w:rsidP="0099058D">
      <w:pPr>
        <w:rPr>
          <w:lang w:eastAsia="nl-BE" w:bidi="nl-BE"/>
        </w:rPr>
      </w:pPr>
      <w:r>
        <w:rPr>
          <w:lang w:bidi="nl-BE"/>
        </w:rPr>
        <w:t xml:space="preserve">De inschrijvers </w:t>
      </w:r>
      <w:r w:rsidR="0099058D">
        <w:rPr>
          <w:lang w:bidi="nl-BE"/>
        </w:rPr>
        <w:t>kunnen vragen stellen en / of opmerkingen bezorgen met betrekking tot</w:t>
      </w:r>
      <w:r w:rsidR="00CA7930">
        <w:rPr>
          <w:lang w:bidi="nl-BE"/>
        </w:rPr>
        <w:t xml:space="preserve"> het afroepdocument</w:t>
      </w:r>
      <w:r w:rsidR="0099058D">
        <w:rPr>
          <w:lang w:bidi="nl-BE"/>
        </w:rPr>
        <w:t xml:space="preserve">. Deze vragen, dan wel opmerkingen kunnen worden overgemaakt aan de aanbestedende overheid via het forum voorzien op e-procurement, alsook via e-mail aan de volgende contactpersoon </w:t>
      </w:r>
      <w:r w:rsidR="0099058D">
        <w:rPr>
          <w:lang w:eastAsia="nl-BE" w:bidi="nl-BE"/>
        </w:rPr>
        <w:t>[</w:t>
      </w:r>
      <w:r w:rsidR="0099058D" w:rsidRPr="00332695">
        <w:rPr>
          <w:highlight w:val="lightGray"/>
          <w:lang w:eastAsia="nl-BE" w:bidi="nl-BE"/>
        </w:rPr>
        <w:t>vul hier de naam van de contactpersoon in</w:t>
      </w:r>
      <w:r w:rsidR="0099058D">
        <w:rPr>
          <w:lang w:eastAsia="nl-BE" w:bidi="nl-BE"/>
        </w:rPr>
        <w:t>] op het volgende e-mailadres [</w:t>
      </w:r>
      <w:r w:rsidR="0099058D" w:rsidRPr="00332695">
        <w:rPr>
          <w:highlight w:val="lightGray"/>
          <w:lang w:eastAsia="nl-BE" w:bidi="nl-BE"/>
        </w:rPr>
        <w:t>vul hier het e-mailadres in van de contactpersoon</w:t>
      </w:r>
      <w:r w:rsidR="0099058D">
        <w:rPr>
          <w:lang w:eastAsia="nl-BE" w:bidi="nl-BE"/>
        </w:rPr>
        <w:t>]. Vragen die mondeling gesteld worden, dan wel via andere kanalen gesteld worden, worden niet beantwoord.</w:t>
      </w:r>
    </w:p>
    <w:p w14:paraId="7B2EA6AF" w14:textId="77777777" w:rsidR="0099058D" w:rsidRDefault="0099058D" w:rsidP="0099058D">
      <w:pPr>
        <w:rPr>
          <w:lang w:eastAsia="nl-BE" w:bidi="nl-BE"/>
        </w:rPr>
      </w:pPr>
    </w:p>
    <w:p w14:paraId="47BD75DE" w14:textId="6AB7FD8E" w:rsidR="0099058D" w:rsidRDefault="0099058D" w:rsidP="0099058D">
      <w:pPr>
        <w:rPr>
          <w:lang w:eastAsia="nl-BE" w:bidi="nl-BE"/>
        </w:rPr>
      </w:pPr>
      <w:r w:rsidRPr="00435BDE">
        <w:rPr>
          <w:lang w:eastAsia="nl-BE" w:bidi="nl-BE"/>
        </w:rPr>
        <w:t xml:space="preserve">Met vragen wordt bedoeld: vragen tot verduidelijking of toelichting van </w:t>
      </w:r>
      <w:r w:rsidR="00CA7930">
        <w:rPr>
          <w:lang w:eastAsia="nl-BE" w:bidi="nl-BE"/>
        </w:rPr>
        <w:t>het afroepdocument</w:t>
      </w:r>
      <w:r w:rsidRPr="00435BDE">
        <w:rPr>
          <w:lang w:eastAsia="nl-BE" w:bidi="nl-BE"/>
        </w:rPr>
        <w:t xml:space="preserve">. </w:t>
      </w:r>
    </w:p>
    <w:p w14:paraId="4A5FADE0" w14:textId="77777777" w:rsidR="0099058D" w:rsidRDefault="0099058D" w:rsidP="0099058D">
      <w:pPr>
        <w:rPr>
          <w:lang w:eastAsia="nl-BE" w:bidi="nl-BE"/>
        </w:rPr>
      </w:pPr>
    </w:p>
    <w:p w14:paraId="539E3740" w14:textId="11D04974" w:rsidR="0099058D" w:rsidRDefault="0099058D" w:rsidP="0099058D">
      <w:pPr>
        <w:rPr>
          <w:lang w:eastAsia="nl-BE" w:bidi="nl-BE"/>
        </w:rPr>
      </w:pPr>
      <w:r w:rsidRPr="00435BDE">
        <w:rPr>
          <w:lang w:eastAsia="nl-BE" w:bidi="nl-BE"/>
        </w:rPr>
        <w:t xml:space="preserve">Met opmerkingen wordt bedoeld: bedenkingen, suggesties inzake </w:t>
      </w:r>
      <w:r w:rsidR="00CA7930">
        <w:rPr>
          <w:lang w:eastAsia="nl-BE" w:bidi="nl-BE"/>
        </w:rPr>
        <w:t>het afroepdocument</w:t>
      </w:r>
      <w:r w:rsidRPr="00435BDE">
        <w:rPr>
          <w:lang w:eastAsia="nl-BE" w:bidi="nl-BE"/>
        </w:rPr>
        <w:t xml:space="preserve">. </w:t>
      </w:r>
    </w:p>
    <w:p w14:paraId="77BA7A06" w14:textId="77777777" w:rsidR="0099058D" w:rsidRDefault="0099058D" w:rsidP="0099058D">
      <w:pPr>
        <w:rPr>
          <w:lang w:eastAsia="nl-BE" w:bidi="nl-BE"/>
        </w:rPr>
      </w:pPr>
    </w:p>
    <w:p w14:paraId="67EC074B" w14:textId="16AAF991" w:rsidR="008E4AC8" w:rsidRDefault="0099058D" w:rsidP="0099058D">
      <w:pPr>
        <w:rPr>
          <w:lang w:eastAsia="nl-BE" w:bidi="nl-BE"/>
        </w:rPr>
      </w:pPr>
      <w:r w:rsidRPr="00435BDE">
        <w:rPr>
          <w:lang w:eastAsia="nl-BE" w:bidi="nl-BE"/>
        </w:rPr>
        <w:t xml:space="preserve">Deze vragen en / of opmerkingen moeten de aanbestedende overheid ten laatste </w:t>
      </w:r>
      <w:r>
        <w:rPr>
          <w:lang w:eastAsia="nl-BE" w:bidi="nl-BE"/>
        </w:rPr>
        <w:t>tien (</w:t>
      </w:r>
      <w:r w:rsidRPr="00435BDE">
        <w:rPr>
          <w:lang w:eastAsia="nl-BE" w:bidi="nl-BE"/>
        </w:rPr>
        <w:t>10</w:t>
      </w:r>
      <w:r>
        <w:rPr>
          <w:lang w:eastAsia="nl-BE" w:bidi="nl-BE"/>
        </w:rPr>
        <w:t>)</w:t>
      </w:r>
      <w:r w:rsidRPr="00435BDE">
        <w:rPr>
          <w:lang w:eastAsia="nl-BE" w:bidi="nl-BE"/>
        </w:rPr>
        <w:t xml:space="preserve"> kalenderdagen voor de uiterste datum van indiening van</w:t>
      </w:r>
      <w:r>
        <w:rPr>
          <w:lang w:eastAsia="nl-BE" w:bidi="nl-BE"/>
        </w:rPr>
        <w:t xml:space="preserve"> de offerte bereiken. Het niet ontvangen van een bepaalde vraag binnen de vooropgestelde termijn wordt aanzien als de uitdrukkelijke bevestiging vanwege de </w:t>
      </w:r>
      <w:r w:rsidR="0007653B">
        <w:rPr>
          <w:lang w:eastAsia="nl-BE" w:bidi="nl-BE"/>
        </w:rPr>
        <w:t xml:space="preserve">inschrijver dat </w:t>
      </w:r>
      <w:r w:rsidR="005625F6">
        <w:rPr>
          <w:lang w:eastAsia="nl-BE" w:bidi="nl-BE"/>
        </w:rPr>
        <w:t>de gunningsleidraad</w:t>
      </w:r>
      <w:r>
        <w:rPr>
          <w:lang w:eastAsia="nl-BE" w:bidi="nl-BE"/>
        </w:rPr>
        <w:t xml:space="preserve"> geen enkele leemte, onduidelijkheid of onwettigheid bevat.</w:t>
      </w:r>
    </w:p>
    <w:p w14:paraId="55F90C4D" w14:textId="77777777" w:rsidR="0099058D" w:rsidRDefault="0099058D" w:rsidP="0099058D">
      <w:pPr>
        <w:rPr>
          <w:lang w:eastAsia="nl-BE" w:bidi="nl-BE"/>
        </w:rPr>
      </w:pPr>
    </w:p>
    <w:p w14:paraId="63378AB5" w14:textId="664B9BEF" w:rsidR="0099058D" w:rsidRDefault="0099058D" w:rsidP="0099058D">
      <w:pPr>
        <w:rPr>
          <w:lang w:eastAsia="nl-BE" w:bidi="nl-BE"/>
        </w:rPr>
      </w:pPr>
      <w:r>
        <w:rPr>
          <w:lang w:eastAsia="nl-BE" w:bidi="nl-BE"/>
        </w:rPr>
        <w:t>Enkel</w:t>
      </w:r>
      <w:r w:rsidRPr="0099058D">
        <w:t xml:space="preserve"> </w:t>
      </w:r>
      <w:r w:rsidRPr="0099058D">
        <w:rPr>
          <w:lang w:eastAsia="nl-BE" w:bidi="nl-BE"/>
        </w:rPr>
        <w:t xml:space="preserve">vragen die een algemene draagwijdte hebben en die tot verdere verduidelijking van de bepalingen van </w:t>
      </w:r>
      <w:r w:rsidR="00CA7930">
        <w:rPr>
          <w:lang w:eastAsia="nl-BE" w:bidi="nl-BE"/>
        </w:rPr>
        <w:t>het afroepdocument</w:t>
      </w:r>
      <w:r>
        <w:rPr>
          <w:lang w:eastAsia="nl-BE" w:bidi="nl-BE"/>
        </w:rPr>
        <w:t xml:space="preserve"> </w:t>
      </w:r>
      <w:r w:rsidRPr="0099058D">
        <w:rPr>
          <w:lang w:eastAsia="nl-BE" w:bidi="nl-BE"/>
        </w:rPr>
        <w:t xml:space="preserve">aanleiding kunnen geven, zullen door de aanbestedende overheid worden beantwoord. De aanbestedende overheid zal in voorkomend geval de vragen en de antwoorden op geanonimiseerde wijze ter kennis brengen van alle </w:t>
      </w:r>
      <w:r>
        <w:rPr>
          <w:lang w:eastAsia="nl-BE" w:bidi="nl-BE"/>
        </w:rPr>
        <w:t>inschrijvers</w:t>
      </w:r>
      <w:r w:rsidRPr="0099058D">
        <w:rPr>
          <w:lang w:eastAsia="nl-BE" w:bidi="nl-BE"/>
        </w:rPr>
        <w:t>, binnen een redelijke termijn.</w:t>
      </w:r>
    </w:p>
    <w:p w14:paraId="37498B57" w14:textId="77777777" w:rsidR="0099058D" w:rsidRDefault="0099058D" w:rsidP="0099058D">
      <w:pPr>
        <w:rPr>
          <w:lang w:eastAsia="nl-BE" w:bidi="nl-BE"/>
        </w:rPr>
      </w:pPr>
    </w:p>
    <w:p w14:paraId="0BBC2000" w14:textId="4D16C9C2" w:rsidR="00BB48C7" w:rsidRPr="00CA7930" w:rsidRDefault="0099058D" w:rsidP="00CA7930">
      <w:pPr>
        <w:rPr>
          <w:lang w:bidi="nl-BE"/>
        </w:rPr>
      </w:pPr>
      <w:r w:rsidRPr="0099058D">
        <w:rPr>
          <w:lang w:bidi="nl-BE"/>
        </w:rPr>
        <w:t xml:space="preserve">Indien het beantwoorden van een bepaalde vraag van een </w:t>
      </w:r>
      <w:r w:rsidR="0007653B">
        <w:rPr>
          <w:lang w:bidi="nl-BE"/>
        </w:rPr>
        <w:t>inschrijver</w:t>
      </w:r>
      <w:r w:rsidRPr="0099058D">
        <w:rPr>
          <w:lang w:bidi="nl-BE"/>
        </w:rPr>
        <w:t xml:space="preserve"> ten aanzien van alle </w:t>
      </w:r>
      <w:r w:rsidR="0007653B">
        <w:rPr>
          <w:lang w:bidi="nl-BE"/>
        </w:rPr>
        <w:t>inschrijvers</w:t>
      </w:r>
      <w:r w:rsidRPr="0099058D">
        <w:rPr>
          <w:lang w:bidi="nl-BE"/>
        </w:rPr>
        <w:t xml:space="preserve"> tot gevolg zou hebben dat een voorgestelde oplossing of vertrouwelijke informatie vanwege de vraagsteller zou(den) worden meegedeeld aan alle </w:t>
      </w:r>
      <w:r w:rsidR="0007653B">
        <w:rPr>
          <w:lang w:bidi="nl-BE"/>
        </w:rPr>
        <w:t>inschrijvers</w:t>
      </w:r>
      <w:r w:rsidRPr="0099058D">
        <w:rPr>
          <w:lang w:bidi="nl-BE"/>
        </w:rPr>
        <w:t>, zal de aanbestedende overheid het antwoord op de vraag enkel meedelen aan desbetreffende vraagsteller.</w:t>
      </w:r>
      <w:bookmarkEnd w:id="5"/>
      <w:r w:rsidR="00BB48C7">
        <w:br w:type="page"/>
      </w:r>
    </w:p>
    <w:p w14:paraId="5E955685" w14:textId="22BB7198" w:rsidR="00BB48C7" w:rsidRDefault="0015721E" w:rsidP="00BB48C7">
      <w:pPr>
        <w:pStyle w:val="Kop1"/>
      </w:pPr>
      <w:bookmarkStart w:id="11" w:name="_Toc153818343"/>
      <w:r>
        <w:lastRenderedPageBreak/>
        <w:t>Administratieve bepalingen</w:t>
      </w:r>
      <w:bookmarkStart w:id="12" w:name="_Toc153546195"/>
      <w:bookmarkEnd w:id="11"/>
    </w:p>
    <w:p w14:paraId="1D2DC264" w14:textId="5B083A23" w:rsidR="0015721E" w:rsidRDefault="0015721E" w:rsidP="0015721E">
      <w:pPr>
        <w:pStyle w:val="Kop2"/>
      </w:pPr>
      <w:bookmarkStart w:id="13" w:name="_Toc153818344"/>
      <w:r>
        <w:t>Gunningscriteria</w:t>
      </w:r>
      <w:bookmarkEnd w:id="12"/>
      <w:bookmarkEnd w:id="13"/>
      <w:r>
        <w:t xml:space="preserve"> </w:t>
      </w:r>
    </w:p>
    <w:p w14:paraId="4490C857" w14:textId="123450F4" w:rsidR="009207BE" w:rsidRDefault="009207BE" w:rsidP="009207BE">
      <w:r>
        <w:t>De gunningscriteria zoals ze zijn omschreven in de gunningsleidraad zijn nog steeds van toepassing op de offerte die kan worden ingediend voor deze deelfase, echter met dien verstande dat er nu prijs wordt gegeven voor de uitvoering van een volgende deelfase, alsook dat de kwaliteit van de aangeboden oplossing nu verder zal worden beoordeeld in functie van de omschrijving voor wat betreft de resterende deelfasen. Hetzelfde geldt voor het financieel plan.</w:t>
      </w:r>
    </w:p>
    <w:p w14:paraId="6509C1E4" w14:textId="77777777" w:rsidR="009207BE" w:rsidRDefault="009207BE" w:rsidP="009207BE"/>
    <w:p w14:paraId="7D48EB2B" w14:textId="4F273A1D" w:rsidR="009207BE" w:rsidRDefault="009207BE" w:rsidP="009207BE">
      <w:r>
        <w:t>De inschrijver wordt erop gewezen dat hij voor zijn offerte voor de volgende deelfase rekening dient te houden met de eerder opgenomen bedragen. Hij kan enkel een korting toekennen, doch kan deze bedragen niet verhogen.</w:t>
      </w:r>
    </w:p>
    <w:p w14:paraId="5FD50380" w14:textId="77777777" w:rsidR="009207BE" w:rsidRPr="009207BE" w:rsidRDefault="009207BE" w:rsidP="009207BE"/>
    <w:p w14:paraId="7D81F391" w14:textId="27B7B0F9" w:rsidR="0022119F" w:rsidRDefault="0022119F" w:rsidP="0022119F">
      <w:pPr>
        <w:rPr>
          <w:color w:val="FF0000"/>
          <w:lang w:val="nl-NL"/>
        </w:rPr>
      </w:pPr>
      <w:r w:rsidRPr="001E739A">
        <w:rPr>
          <w:color w:val="FF0000"/>
          <w:lang w:val="nl-NL"/>
        </w:rPr>
        <w:t xml:space="preserve">In dit onderdeel worden de gunningscriteria vermeld op basis waarvan de economisch meest voordelige </w:t>
      </w:r>
      <w:r w:rsidR="00CA7930">
        <w:rPr>
          <w:color w:val="FF0000"/>
          <w:lang w:val="nl-NL"/>
        </w:rPr>
        <w:t>o</w:t>
      </w:r>
      <w:r w:rsidRPr="001E739A">
        <w:rPr>
          <w:color w:val="FF0000"/>
          <w:lang w:val="nl-NL"/>
        </w:rPr>
        <w:t xml:space="preserve">fferte zal worden geselecteerd. De gunningscriteria dienen ertoe om de </w:t>
      </w:r>
      <w:r>
        <w:rPr>
          <w:color w:val="FF0000"/>
          <w:lang w:val="nl-NL"/>
        </w:rPr>
        <w:t>o</w:t>
      </w:r>
      <w:r w:rsidRPr="001E739A">
        <w:rPr>
          <w:color w:val="FF0000"/>
          <w:lang w:val="nl-NL"/>
        </w:rPr>
        <w:t xml:space="preserve">ffertes te onderscheiden op basis van specifieke elementen die gevraagd worden in het kader van deze </w:t>
      </w:r>
      <w:r>
        <w:rPr>
          <w:color w:val="FF0000"/>
          <w:lang w:val="nl-NL"/>
        </w:rPr>
        <w:t>o</w:t>
      </w:r>
      <w:r w:rsidRPr="001E739A">
        <w:rPr>
          <w:color w:val="FF0000"/>
          <w:lang w:val="nl-NL"/>
        </w:rPr>
        <w:t>pdracht. Voorbeelden daarbij zijn prijs, plan van aanpak, specifieke wijzen waarop een deel van de opdracht moet worden uitgevoerd en dergelijke meer. De gunningscriteria dienen te worden opgesteld in functie van de specifieke opdracht.</w:t>
      </w:r>
    </w:p>
    <w:p w14:paraId="7D6A06F8" w14:textId="77777777" w:rsidR="0022119F" w:rsidRDefault="0022119F" w:rsidP="0022119F">
      <w:pPr>
        <w:rPr>
          <w:color w:val="FF0000"/>
          <w:lang w:val="nl-NL"/>
        </w:rPr>
      </w:pPr>
    </w:p>
    <w:p w14:paraId="679A5DB0" w14:textId="55B88B42" w:rsidR="0022119F" w:rsidRDefault="0022119F" w:rsidP="0022119F">
      <w:pPr>
        <w:rPr>
          <w:color w:val="FF0000"/>
          <w:lang w:val="nl-NL"/>
        </w:rPr>
      </w:pPr>
      <w:r>
        <w:rPr>
          <w:color w:val="FF0000"/>
          <w:lang w:val="nl-NL"/>
        </w:rPr>
        <w:t xml:space="preserve">Er worden hieronder enkele voorbeelden weergegeven. Nogmaals, deze dienen verder te worden afgestemd in functie van het voorwerp van de </w:t>
      </w:r>
      <w:r w:rsidR="00CA7930">
        <w:rPr>
          <w:color w:val="FF0000"/>
          <w:lang w:val="nl-NL"/>
        </w:rPr>
        <w:t>o</w:t>
      </w:r>
      <w:r>
        <w:rPr>
          <w:color w:val="FF0000"/>
          <w:lang w:val="nl-NL"/>
        </w:rPr>
        <w:t xml:space="preserve">pdracht en de wensen van de </w:t>
      </w:r>
      <w:r w:rsidR="00CA7930">
        <w:rPr>
          <w:color w:val="FF0000"/>
          <w:lang w:val="nl-NL"/>
        </w:rPr>
        <w:t>aanbestedende</w:t>
      </w:r>
      <w:r>
        <w:rPr>
          <w:color w:val="FF0000"/>
          <w:lang w:val="nl-NL"/>
        </w:rPr>
        <w:t>.</w:t>
      </w:r>
    </w:p>
    <w:p w14:paraId="5FA2A432" w14:textId="77777777" w:rsidR="0022119F" w:rsidRPr="0022119F" w:rsidRDefault="0022119F" w:rsidP="0022119F">
      <w:pPr>
        <w:rPr>
          <w:lang w:val="nl-NL"/>
        </w:rPr>
      </w:pPr>
    </w:p>
    <w:p w14:paraId="45E53126" w14:textId="77777777" w:rsidR="0022119F" w:rsidRPr="00AF3A94" w:rsidRDefault="0022119F" w:rsidP="0022119F">
      <w:pPr>
        <w:pStyle w:val="Kop3"/>
        <w:rPr>
          <w:color w:val="70AD47" w:themeColor="accent6"/>
        </w:rPr>
      </w:pPr>
      <w:bookmarkStart w:id="14" w:name="_Toc153372068"/>
      <w:bookmarkStart w:id="15" w:name="_Toc153557446"/>
      <w:bookmarkStart w:id="16" w:name="_Toc153818345"/>
      <w:r w:rsidRPr="00AF3A94">
        <w:rPr>
          <w:color w:val="70AD47" w:themeColor="accent6"/>
        </w:rPr>
        <w:t>Gunningscriterium prijs ([</w:t>
      </w:r>
      <w:r w:rsidRPr="00AF3A94">
        <w:rPr>
          <w:color w:val="70AD47" w:themeColor="accent6"/>
          <w:highlight w:val="lightGray"/>
        </w:rPr>
        <w:t>vul hier het gewicht in van het gunningscriterium])</w:t>
      </w:r>
      <w:bookmarkEnd w:id="14"/>
      <w:bookmarkEnd w:id="15"/>
      <w:bookmarkEnd w:id="16"/>
    </w:p>
    <w:p w14:paraId="049B47DD" w14:textId="75B632AE" w:rsidR="0022119F" w:rsidRDefault="0022119F" w:rsidP="0022119F">
      <w:pPr>
        <w:rPr>
          <w:color w:val="70AD47" w:themeColor="accent6"/>
          <w:lang w:eastAsia="nl-BE" w:bidi="nl-BE"/>
        </w:rPr>
      </w:pPr>
      <w:r w:rsidRPr="00AF3A94">
        <w:rPr>
          <w:color w:val="70AD47" w:themeColor="accent6"/>
          <w:lang w:eastAsia="nl-BE" w:bidi="nl-BE"/>
        </w:rPr>
        <w:t xml:space="preserve">De </w:t>
      </w:r>
      <w:r>
        <w:rPr>
          <w:color w:val="70AD47" w:themeColor="accent6"/>
          <w:lang w:eastAsia="nl-BE" w:bidi="nl-BE"/>
        </w:rPr>
        <w:t>ins</w:t>
      </w:r>
      <w:r w:rsidRPr="00AF3A94">
        <w:rPr>
          <w:color w:val="70AD47" w:themeColor="accent6"/>
          <w:lang w:eastAsia="nl-BE" w:bidi="nl-BE"/>
        </w:rPr>
        <w:t xml:space="preserve">chrijver geeft in zijn </w:t>
      </w:r>
      <w:r>
        <w:rPr>
          <w:color w:val="70AD47" w:themeColor="accent6"/>
          <w:lang w:eastAsia="nl-BE" w:bidi="nl-BE"/>
        </w:rPr>
        <w:t>o</w:t>
      </w:r>
      <w:r w:rsidRPr="00AF3A94">
        <w:rPr>
          <w:color w:val="70AD47" w:themeColor="accent6"/>
          <w:lang w:eastAsia="nl-BE" w:bidi="nl-BE"/>
        </w:rPr>
        <w:t xml:space="preserve">fferte een totale prijs op voor de uitvoering van de </w:t>
      </w:r>
      <w:r w:rsidR="00CA7930">
        <w:rPr>
          <w:b/>
          <w:bCs/>
          <w:color w:val="70AD47" w:themeColor="accent6"/>
          <w:u w:val="single"/>
          <w:lang w:eastAsia="nl-BE" w:bidi="nl-BE"/>
        </w:rPr>
        <w:t>tweede</w:t>
      </w:r>
      <w:r w:rsidR="00CA7930" w:rsidRPr="00CA7930">
        <w:rPr>
          <w:b/>
          <w:bCs/>
          <w:color w:val="70AD47" w:themeColor="accent6"/>
          <w:lang w:eastAsia="nl-BE" w:bidi="nl-BE"/>
        </w:rPr>
        <w:t xml:space="preserve"> </w:t>
      </w:r>
      <w:r w:rsidR="00CA7930">
        <w:rPr>
          <w:color w:val="70AD47" w:themeColor="accent6"/>
          <w:lang w:eastAsia="nl-BE" w:bidi="nl-BE"/>
        </w:rPr>
        <w:t>deel</w:t>
      </w:r>
      <w:r>
        <w:rPr>
          <w:color w:val="70AD47" w:themeColor="accent6"/>
          <w:lang w:eastAsia="nl-BE" w:bidi="nl-BE"/>
        </w:rPr>
        <w:t>fase</w:t>
      </w:r>
      <w:r w:rsidRPr="00AF3A94">
        <w:rPr>
          <w:color w:val="70AD47" w:themeColor="accent6"/>
          <w:lang w:eastAsia="nl-BE" w:bidi="nl-BE"/>
        </w:rPr>
        <w:t xml:space="preserve"> conform de bepalingen van de </w:t>
      </w:r>
      <w:r>
        <w:rPr>
          <w:color w:val="70AD47" w:themeColor="accent6"/>
          <w:lang w:eastAsia="nl-BE" w:bidi="nl-BE"/>
        </w:rPr>
        <w:t>gunningsleidraad</w:t>
      </w:r>
      <w:r w:rsidRPr="00AF3A94">
        <w:rPr>
          <w:color w:val="70AD47" w:themeColor="accent6"/>
          <w:lang w:eastAsia="nl-BE" w:bidi="nl-BE"/>
        </w:rPr>
        <w:t xml:space="preserve">. Deze prijs zal worden beoordeeld aan de hand van de regel van drie. Aan de inschrijver met de laagste prijs vermeld in de </w:t>
      </w:r>
      <w:r>
        <w:rPr>
          <w:color w:val="70AD47" w:themeColor="accent6"/>
          <w:lang w:eastAsia="nl-BE" w:bidi="nl-BE"/>
        </w:rPr>
        <w:t>o</w:t>
      </w:r>
      <w:r w:rsidRPr="00AF3A94">
        <w:rPr>
          <w:color w:val="70AD47" w:themeColor="accent6"/>
          <w:lang w:eastAsia="nl-BE" w:bidi="nl-BE"/>
        </w:rPr>
        <w:t>fferte wordt het maximum van de punten toegekend.</w:t>
      </w:r>
    </w:p>
    <w:p w14:paraId="5420A095" w14:textId="77777777" w:rsidR="0022119F" w:rsidRPr="00953740" w:rsidRDefault="0022119F" w:rsidP="0022119F">
      <w:pPr>
        <w:pStyle w:val="Kop3"/>
        <w:rPr>
          <w:color w:val="70AD47" w:themeColor="accent6"/>
        </w:rPr>
      </w:pPr>
      <w:bookmarkStart w:id="17" w:name="_Toc153557447"/>
      <w:bookmarkStart w:id="18" w:name="_Toc153818346"/>
      <w:r>
        <w:rPr>
          <w:color w:val="70AD47" w:themeColor="accent6"/>
        </w:rPr>
        <w:t>Gunningscriterium k</w:t>
      </w:r>
      <w:r w:rsidRPr="00953740">
        <w:rPr>
          <w:color w:val="70AD47" w:themeColor="accent6"/>
        </w:rPr>
        <w:t>waliteit van de aangeboden oplossing</w:t>
      </w:r>
      <w:r>
        <w:rPr>
          <w:color w:val="70AD47" w:themeColor="accent6"/>
        </w:rPr>
        <w:t xml:space="preserve"> </w:t>
      </w:r>
      <w:r w:rsidRPr="00AF3A94">
        <w:rPr>
          <w:color w:val="70AD47" w:themeColor="accent6"/>
        </w:rPr>
        <w:t>([</w:t>
      </w:r>
      <w:r w:rsidRPr="00AF3A94">
        <w:rPr>
          <w:color w:val="70AD47" w:themeColor="accent6"/>
          <w:highlight w:val="lightGray"/>
        </w:rPr>
        <w:t>vul hier het gewicht in van het gunningscriterium])</w:t>
      </w:r>
      <w:bookmarkEnd w:id="17"/>
      <w:bookmarkEnd w:id="18"/>
    </w:p>
    <w:p w14:paraId="02BD4FEC" w14:textId="7A14162C" w:rsidR="0022119F" w:rsidRDefault="0022119F" w:rsidP="0022119F">
      <w:pPr>
        <w:rPr>
          <w:color w:val="70AD47" w:themeColor="accent6"/>
          <w:lang w:val="nl-NL"/>
        </w:rPr>
      </w:pPr>
      <w:r w:rsidRPr="00953740">
        <w:rPr>
          <w:color w:val="70AD47" w:themeColor="accent6"/>
          <w:lang w:val="nl-NL"/>
        </w:rPr>
        <w:t xml:space="preserve">De </w:t>
      </w:r>
      <w:r>
        <w:rPr>
          <w:color w:val="70AD47" w:themeColor="accent6"/>
          <w:lang w:val="nl-NL"/>
        </w:rPr>
        <w:t>i</w:t>
      </w:r>
      <w:r w:rsidRPr="00953740">
        <w:rPr>
          <w:color w:val="70AD47" w:themeColor="accent6"/>
          <w:lang w:val="nl-NL"/>
        </w:rPr>
        <w:t xml:space="preserve">nschrijver omschrijft in zijn </w:t>
      </w:r>
      <w:r>
        <w:rPr>
          <w:color w:val="70AD47" w:themeColor="accent6"/>
          <w:lang w:val="nl-NL"/>
        </w:rPr>
        <w:t>o</w:t>
      </w:r>
      <w:r w:rsidRPr="00953740">
        <w:rPr>
          <w:color w:val="70AD47" w:themeColor="accent6"/>
          <w:lang w:val="nl-NL"/>
        </w:rPr>
        <w:t xml:space="preserve">fferte op welke wijze hij een oplossing ziet voor de </w:t>
      </w:r>
      <w:r>
        <w:rPr>
          <w:color w:val="70AD47" w:themeColor="accent6"/>
          <w:lang w:val="nl-NL"/>
        </w:rPr>
        <w:t>o</w:t>
      </w:r>
      <w:r w:rsidRPr="00953740">
        <w:rPr>
          <w:color w:val="70AD47" w:themeColor="accent6"/>
          <w:lang w:val="nl-NL"/>
        </w:rPr>
        <w:t xml:space="preserve">pdracht </w:t>
      </w:r>
      <w:r>
        <w:rPr>
          <w:color w:val="70AD47" w:themeColor="accent6"/>
          <w:lang w:val="nl-NL"/>
        </w:rPr>
        <w:t xml:space="preserve">(zowel de </w:t>
      </w:r>
      <w:proofErr w:type="spellStart"/>
      <w:r w:rsidRPr="009207BE">
        <w:rPr>
          <w:b/>
          <w:bCs/>
          <w:color w:val="70AD47" w:themeColor="accent6"/>
          <w:u w:val="single"/>
          <w:lang w:val="nl-NL"/>
        </w:rPr>
        <w:t>de</w:t>
      </w:r>
      <w:proofErr w:type="spellEnd"/>
      <w:r w:rsidRPr="009207BE">
        <w:rPr>
          <w:b/>
          <w:bCs/>
          <w:color w:val="70AD47" w:themeColor="accent6"/>
          <w:u w:val="single"/>
          <w:lang w:val="nl-NL"/>
        </w:rPr>
        <w:t xml:space="preserve"> tweede als de derde deelfase</w:t>
      </w:r>
      <w:r>
        <w:rPr>
          <w:color w:val="70AD47" w:themeColor="accent6"/>
          <w:lang w:val="nl-NL"/>
        </w:rPr>
        <w:t xml:space="preserve"> van de Onderzoeks- en ontwikkelingsfase zoals toegelicht in de technische bepalingen) </w:t>
      </w:r>
      <w:r w:rsidRPr="00953740">
        <w:rPr>
          <w:color w:val="70AD47" w:themeColor="accent6"/>
          <w:lang w:val="nl-NL"/>
        </w:rPr>
        <w:t xml:space="preserve">en omschrijft de wijze waarop deze oplossing zal worden benaderd. De </w:t>
      </w:r>
      <w:r>
        <w:rPr>
          <w:color w:val="70AD47" w:themeColor="accent6"/>
          <w:lang w:val="nl-NL"/>
        </w:rPr>
        <w:t>o</w:t>
      </w:r>
      <w:r w:rsidRPr="00953740">
        <w:rPr>
          <w:color w:val="70AD47" w:themeColor="accent6"/>
          <w:lang w:val="nl-NL"/>
        </w:rPr>
        <w:t xml:space="preserve">fferte omvat een globaal technisch plan, rekening houdend met </w:t>
      </w:r>
      <w:r>
        <w:rPr>
          <w:color w:val="70AD47" w:themeColor="accent6"/>
          <w:lang w:val="nl-NL"/>
        </w:rPr>
        <w:t>d</w:t>
      </w:r>
      <w:r w:rsidRPr="00953740">
        <w:rPr>
          <w:color w:val="70AD47" w:themeColor="accent6"/>
          <w:lang w:val="nl-NL"/>
        </w:rPr>
        <w:t xml:space="preserve">eliverables en de </w:t>
      </w:r>
      <w:proofErr w:type="spellStart"/>
      <w:r>
        <w:rPr>
          <w:color w:val="70AD47" w:themeColor="accent6"/>
          <w:lang w:val="nl-NL"/>
        </w:rPr>
        <w:t>mi</w:t>
      </w:r>
      <w:r w:rsidRPr="00953740">
        <w:rPr>
          <w:color w:val="70AD47" w:themeColor="accent6"/>
          <w:lang w:val="nl-NL"/>
        </w:rPr>
        <w:t>lestones</w:t>
      </w:r>
      <w:proofErr w:type="spellEnd"/>
      <w:r w:rsidRPr="00953740">
        <w:rPr>
          <w:color w:val="70AD47" w:themeColor="accent6"/>
          <w:lang w:val="nl-NL"/>
        </w:rPr>
        <w:t xml:space="preserve"> zoals die in de </w:t>
      </w:r>
      <w:r w:rsidR="00D6709F">
        <w:rPr>
          <w:color w:val="70AD47" w:themeColor="accent6"/>
          <w:lang w:val="nl-NL"/>
        </w:rPr>
        <w:t>technische bepalingen van de gunningsleidraad</w:t>
      </w:r>
      <w:r w:rsidRPr="00953740">
        <w:rPr>
          <w:color w:val="70AD47" w:themeColor="accent6"/>
          <w:lang w:val="nl-NL"/>
        </w:rPr>
        <w:t xml:space="preserve"> zijn weergegeven.</w:t>
      </w:r>
      <w:r>
        <w:rPr>
          <w:color w:val="70AD47" w:themeColor="accent6"/>
          <w:lang w:val="nl-NL"/>
        </w:rPr>
        <w:t xml:space="preserve"> Dit technisch plan omvat maximaal twintig (20) pagina’s. </w:t>
      </w:r>
    </w:p>
    <w:p w14:paraId="33AFB167" w14:textId="77777777" w:rsidR="0022119F" w:rsidRDefault="0022119F" w:rsidP="0022119F">
      <w:pPr>
        <w:rPr>
          <w:color w:val="70AD47" w:themeColor="accent6"/>
          <w:lang w:val="nl-NL"/>
        </w:rPr>
      </w:pPr>
    </w:p>
    <w:p w14:paraId="76359DC0" w14:textId="4659FD30" w:rsidR="0022119F" w:rsidRPr="00AF3A94" w:rsidRDefault="0022119F" w:rsidP="0022119F">
      <w:pPr>
        <w:rPr>
          <w:color w:val="70AD47" w:themeColor="accent6"/>
        </w:rPr>
      </w:pPr>
      <w:r w:rsidRPr="00AF3A94">
        <w:rPr>
          <w:color w:val="70AD47" w:themeColor="accent6"/>
        </w:rPr>
        <w:t xml:space="preserve">De </w:t>
      </w:r>
      <w:r w:rsidR="00D6709F">
        <w:rPr>
          <w:color w:val="70AD47" w:themeColor="accent6"/>
        </w:rPr>
        <w:t>i</w:t>
      </w:r>
      <w:r>
        <w:rPr>
          <w:color w:val="70AD47" w:themeColor="accent6"/>
        </w:rPr>
        <w:t>nschrijver</w:t>
      </w:r>
      <w:r w:rsidRPr="00AF3A94">
        <w:rPr>
          <w:color w:val="70AD47" w:themeColor="accent6"/>
        </w:rPr>
        <w:t xml:space="preserve"> voegt een korte nota toe van maximum één (1) pagina waaruit de mate van innovatie en originaliteit van de voorgestelde oplossing blijkt. Bijkomend wordt er belang gehecht aan de mate waarop er beroep wordt gedaan op geavanceerde technologieën of methoden alsook de meerwaarde die de innovatieve oplossing biedt ten opzichte van standaardoplossingen.</w:t>
      </w:r>
    </w:p>
    <w:p w14:paraId="01F1BDB9" w14:textId="77777777" w:rsidR="0022119F" w:rsidRPr="00FD424B" w:rsidRDefault="0022119F" w:rsidP="0022119F">
      <w:pPr>
        <w:rPr>
          <w:color w:val="70AD47" w:themeColor="accent6"/>
          <w:lang w:val="nl-NL"/>
        </w:rPr>
      </w:pPr>
    </w:p>
    <w:p w14:paraId="32081622" w14:textId="77777777" w:rsidR="0022119F" w:rsidRPr="00FD424B" w:rsidRDefault="0022119F" w:rsidP="0022119F">
      <w:pPr>
        <w:rPr>
          <w:color w:val="70AD47" w:themeColor="accent6"/>
          <w:lang w:val="nl-NL"/>
        </w:rPr>
      </w:pPr>
      <w:r w:rsidRPr="00FD424B">
        <w:rPr>
          <w:color w:val="70AD47" w:themeColor="accent6"/>
          <w:lang w:val="nl-NL"/>
        </w:rPr>
        <w:t>De beoordelingselementen daarbij zijn onder meer:</w:t>
      </w:r>
    </w:p>
    <w:p w14:paraId="7B45EB78" w14:textId="77777777" w:rsidR="0022119F" w:rsidRPr="00FD424B" w:rsidRDefault="0022119F" w:rsidP="0022119F">
      <w:pPr>
        <w:pStyle w:val="Lijstalinea"/>
        <w:numPr>
          <w:ilvl w:val="0"/>
          <w:numId w:val="9"/>
        </w:numPr>
        <w:jc w:val="left"/>
        <w:rPr>
          <w:color w:val="70AD47" w:themeColor="accent6"/>
          <w:lang w:val="nl-NL"/>
        </w:rPr>
      </w:pPr>
      <w:r w:rsidRPr="00FD424B">
        <w:rPr>
          <w:color w:val="70AD47" w:themeColor="accent6"/>
          <w:lang w:val="nl-NL"/>
        </w:rPr>
        <w:t>De originaliteit van de aangeboden oplossing;</w:t>
      </w:r>
    </w:p>
    <w:p w14:paraId="446758A0" w14:textId="77777777" w:rsidR="0022119F" w:rsidRPr="00FD424B" w:rsidRDefault="0022119F" w:rsidP="0022119F">
      <w:pPr>
        <w:pStyle w:val="Lijstalinea"/>
        <w:numPr>
          <w:ilvl w:val="0"/>
          <w:numId w:val="9"/>
        </w:numPr>
        <w:jc w:val="left"/>
        <w:rPr>
          <w:color w:val="70AD47" w:themeColor="accent6"/>
          <w:lang w:val="nl-NL"/>
        </w:rPr>
      </w:pPr>
      <w:r w:rsidRPr="00FD424B">
        <w:rPr>
          <w:color w:val="70AD47" w:themeColor="accent6"/>
          <w:lang w:val="nl-NL"/>
        </w:rPr>
        <w:t>De mate van innovatie van de aangeboden oplossing;</w:t>
      </w:r>
    </w:p>
    <w:p w14:paraId="4BBFB988" w14:textId="77777777" w:rsidR="0022119F" w:rsidRPr="00FD424B" w:rsidRDefault="0022119F" w:rsidP="0022119F">
      <w:pPr>
        <w:pStyle w:val="Lijstalinea"/>
        <w:numPr>
          <w:ilvl w:val="0"/>
          <w:numId w:val="9"/>
        </w:numPr>
        <w:jc w:val="left"/>
        <w:rPr>
          <w:color w:val="70AD47" w:themeColor="accent6"/>
          <w:lang w:val="nl-NL"/>
        </w:rPr>
      </w:pPr>
      <w:r w:rsidRPr="00FD424B">
        <w:rPr>
          <w:color w:val="70AD47" w:themeColor="accent6"/>
          <w:lang w:val="nl-NL"/>
        </w:rPr>
        <w:t>De technische haalbaarheid;</w:t>
      </w:r>
    </w:p>
    <w:p w14:paraId="153D7438" w14:textId="77777777" w:rsidR="0022119F" w:rsidRPr="00FD424B" w:rsidRDefault="0022119F" w:rsidP="0022119F">
      <w:pPr>
        <w:pStyle w:val="Lijstalinea"/>
        <w:numPr>
          <w:ilvl w:val="0"/>
          <w:numId w:val="9"/>
        </w:numPr>
        <w:jc w:val="left"/>
        <w:rPr>
          <w:color w:val="70AD47" w:themeColor="accent6"/>
          <w:lang w:val="nl-NL"/>
        </w:rPr>
      </w:pPr>
      <w:r w:rsidRPr="00FD424B">
        <w:rPr>
          <w:color w:val="70AD47" w:themeColor="accent6"/>
          <w:lang w:val="nl-NL"/>
        </w:rPr>
        <w:t>De technische validiteit van de onderzoeksmethode;</w:t>
      </w:r>
    </w:p>
    <w:p w14:paraId="71A04BB4" w14:textId="77777777" w:rsidR="0022119F" w:rsidRDefault="0022119F" w:rsidP="0022119F">
      <w:pPr>
        <w:pStyle w:val="Lijstalinea"/>
        <w:numPr>
          <w:ilvl w:val="0"/>
          <w:numId w:val="9"/>
        </w:numPr>
        <w:jc w:val="left"/>
        <w:rPr>
          <w:color w:val="70AD47" w:themeColor="accent6"/>
          <w:lang w:val="nl-NL"/>
        </w:rPr>
      </w:pPr>
      <w:r w:rsidRPr="00FD424B">
        <w:rPr>
          <w:color w:val="70AD47" w:themeColor="accent6"/>
          <w:lang w:val="nl-NL"/>
        </w:rPr>
        <w:lastRenderedPageBreak/>
        <w:t xml:space="preserve">De methodologische kwaliteit </w:t>
      </w:r>
    </w:p>
    <w:p w14:paraId="2D851D8C" w14:textId="77777777" w:rsidR="0022119F" w:rsidRDefault="0022119F" w:rsidP="0022119F">
      <w:pPr>
        <w:pStyle w:val="Lijstalinea"/>
        <w:rPr>
          <w:color w:val="70AD47" w:themeColor="accent6"/>
          <w:lang w:val="nl-NL"/>
        </w:rPr>
      </w:pPr>
    </w:p>
    <w:p w14:paraId="66CB3F93" w14:textId="77777777" w:rsidR="0022119F" w:rsidRPr="00AF3A94" w:rsidRDefault="0022119F" w:rsidP="0022119F">
      <w:pPr>
        <w:rPr>
          <w:color w:val="70AD47" w:themeColor="accent6"/>
        </w:rPr>
      </w:pPr>
      <w:r w:rsidRPr="00AF3A94">
        <w:rPr>
          <w:color w:val="70AD47" w:themeColor="accent6"/>
        </w:rPr>
        <w:t>Het gunningscriteri</w:t>
      </w:r>
      <w:r>
        <w:rPr>
          <w:color w:val="70AD47" w:themeColor="accent6"/>
        </w:rPr>
        <w:t>um</w:t>
      </w:r>
      <w:r w:rsidRPr="00AF3A94">
        <w:rPr>
          <w:color w:val="70AD47" w:themeColor="accent6"/>
        </w:rPr>
        <w:t xml:space="preserve"> zal gemotiveerd worden beoordeeld aan de hand van volgende ordinale schaal:</w:t>
      </w:r>
    </w:p>
    <w:p w14:paraId="1E52E1B1" w14:textId="77777777" w:rsidR="0022119F" w:rsidRPr="00AF3A94" w:rsidRDefault="0022119F" w:rsidP="0022119F">
      <w:pPr>
        <w:pStyle w:val="Lijstalinea"/>
        <w:numPr>
          <w:ilvl w:val="0"/>
          <w:numId w:val="10"/>
        </w:numPr>
        <w:spacing w:after="160" w:line="259" w:lineRule="auto"/>
        <w:jc w:val="left"/>
        <w:rPr>
          <w:color w:val="70AD47" w:themeColor="accent6"/>
        </w:rPr>
      </w:pPr>
      <w:r w:rsidRPr="00AF3A94">
        <w:rPr>
          <w:color w:val="70AD47" w:themeColor="accent6"/>
        </w:rPr>
        <w:t>Uitmuntend voorstel</w:t>
      </w:r>
      <w:r w:rsidRPr="00AF3A94">
        <w:rPr>
          <w:color w:val="70AD47" w:themeColor="accent6"/>
        </w:rPr>
        <w:tab/>
      </w:r>
      <w:r w:rsidRPr="00AF3A94">
        <w:rPr>
          <w:color w:val="70AD47" w:themeColor="accent6"/>
        </w:rPr>
        <w:tab/>
      </w:r>
      <w:r w:rsidRPr="00AF3A94">
        <w:rPr>
          <w:color w:val="70AD47" w:themeColor="accent6"/>
        </w:rPr>
        <w:tab/>
      </w:r>
      <w:r w:rsidRPr="00AF3A94">
        <w:rPr>
          <w:color w:val="70AD47" w:themeColor="accent6"/>
        </w:rPr>
        <w:tab/>
        <w:t>10 punten</w:t>
      </w:r>
    </w:p>
    <w:p w14:paraId="6CA8FD5E" w14:textId="77777777" w:rsidR="0022119F" w:rsidRPr="00AF3A94" w:rsidRDefault="0022119F" w:rsidP="0022119F">
      <w:pPr>
        <w:pStyle w:val="Lijstalinea"/>
        <w:numPr>
          <w:ilvl w:val="0"/>
          <w:numId w:val="10"/>
        </w:numPr>
        <w:spacing w:after="160" w:line="259" w:lineRule="auto"/>
        <w:jc w:val="left"/>
        <w:rPr>
          <w:color w:val="70AD47" w:themeColor="accent6"/>
        </w:rPr>
      </w:pPr>
      <w:r w:rsidRPr="00AF3A94">
        <w:rPr>
          <w:color w:val="70AD47" w:themeColor="accent6"/>
        </w:rPr>
        <w:t>Zeer goed voorstel</w:t>
      </w:r>
      <w:r w:rsidRPr="00AF3A94">
        <w:rPr>
          <w:color w:val="70AD47" w:themeColor="accent6"/>
        </w:rPr>
        <w:tab/>
      </w:r>
      <w:r w:rsidRPr="00AF3A94">
        <w:rPr>
          <w:color w:val="70AD47" w:themeColor="accent6"/>
        </w:rPr>
        <w:tab/>
      </w:r>
      <w:r w:rsidRPr="00AF3A94">
        <w:rPr>
          <w:color w:val="70AD47" w:themeColor="accent6"/>
        </w:rPr>
        <w:tab/>
      </w:r>
      <w:r w:rsidRPr="00AF3A94">
        <w:rPr>
          <w:color w:val="70AD47" w:themeColor="accent6"/>
        </w:rPr>
        <w:tab/>
        <w:t>8 punten</w:t>
      </w:r>
    </w:p>
    <w:p w14:paraId="2A0CF696" w14:textId="77777777" w:rsidR="0022119F" w:rsidRPr="00AF3A94" w:rsidRDefault="0022119F" w:rsidP="0022119F">
      <w:pPr>
        <w:pStyle w:val="Lijstalinea"/>
        <w:numPr>
          <w:ilvl w:val="0"/>
          <w:numId w:val="10"/>
        </w:numPr>
        <w:spacing w:after="160" w:line="259" w:lineRule="auto"/>
        <w:jc w:val="left"/>
        <w:rPr>
          <w:color w:val="70AD47" w:themeColor="accent6"/>
        </w:rPr>
      </w:pPr>
      <w:r w:rsidRPr="00AF3A94">
        <w:rPr>
          <w:color w:val="70AD47" w:themeColor="accent6"/>
        </w:rPr>
        <w:t>Goed voorstel</w:t>
      </w:r>
      <w:r w:rsidRPr="00AF3A94">
        <w:rPr>
          <w:color w:val="70AD47" w:themeColor="accent6"/>
        </w:rPr>
        <w:tab/>
      </w:r>
      <w:r w:rsidRPr="00AF3A94">
        <w:rPr>
          <w:color w:val="70AD47" w:themeColor="accent6"/>
        </w:rPr>
        <w:tab/>
      </w:r>
      <w:r w:rsidRPr="00AF3A94">
        <w:rPr>
          <w:color w:val="70AD47" w:themeColor="accent6"/>
        </w:rPr>
        <w:tab/>
      </w:r>
      <w:r w:rsidRPr="00AF3A94">
        <w:rPr>
          <w:color w:val="70AD47" w:themeColor="accent6"/>
        </w:rPr>
        <w:tab/>
      </w:r>
      <w:r w:rsidRPr="00AF3A94">
        <w:rPr>
          <w:color w:val="70AD47" w:themeColor="accent6"/>
        </w:rPr>
        <w:tab/>
        <w:t>6 punten</w:t>
      </w:r>
    </w:p>
    <w:p w14:paraId="4E5CA07F" w14:textId="77777777" w:rsidR="0022119F" w:rsidRPr="00AF3A94" w:rsidRDefault="0022119F" w:rsidP="0022119F">
      <w:pPr>
        <w:pStyle w:val="Lijstalinea"/>
        <w:numPr>
          <w:ilvl w:val="0"/>
          <w:numId w:val="10"/>
        </w:numPr>
        <w:spacing w:after="160" w:line="259" w:lineRule="auto"/>
        <w:jc w:val="left"/>
        <w:rPr>
          <w:color w:val="70AD47" w:themeColor="accent6"/>
        </w:rPr>
      </w:pPr>
      <w:r w:rsidRPr="00AF3A94">
        <w:rPr>
          <w:color w:val="70AD47" w:themeColor="accent6"/>
        </w:rPr>
        <w:t>Zwak voorstel</w:t>
      </w:r>
      <w:r w:rsidRPr="00AF3A94">
        <w:rPr>
          <w:color w:val="70AD47" w:themeColor="accent6"/>
        </w:rPr>
        <w:tab/>
      </w:r>
      <w:r w:rsidRPr="00AF3A94">
        <w:rPr>
          <w:color w:val="70AD47" w:themeColor="accent6"/>
        </w:rPr>
        <w:tab/>
      </w:r>
      <w:r w:rsidRPr="00AF3A94">
        <w:rPr>
          <w:color w:val="70AD47" w:themeColor="accent6"/>
        </w:rPr>
        <w:tab/>
      </w:r>
      <w:r w:rsidRPr="00AF3A94">
        <w:rPr>
          <w:color w:val="70AD47" w:themeColor="accent6"/>
        </w:rPr>
        <w:tab/>
      </w:r>
      <w:r w:rsidRPr="00AF3A94">
        <w:rPr>
          <w:color w:val="70AD47" w:themeColor="accent6"/>
        </w:rPr>
        <w:tab/>
        <w:t>4 punten</w:t>
      </w:r>
    </w:p>
    <w:p w14:paraId="52861754" w14:textId="77777777" w:rsidR="0022119F" w:rsidRPr="00AF3A94" w:rsidRDefault="0022119F" w:rsidP="0022119F">
      <w:pPr>
        <w:pStyle w:val="Lijstalinea"/>
        <w:numPr>
          <w:ilvl w:val="0"/>
          <w:numId w:val="10"/>
        </w:numPr>
        <w:spacing w:after="160" w:line="259" w:lineRule="auto"/>
        <w:jc w:val="left"/>
        <w:rPr>
          <w:color w:val="70AD47" w:themeColor="accent6"/>
        </w:rPr>
      </w:pPr>
      <w:r w:rsidRPr="00AF3A94">
        <w:rPr>
          <w:color w:val="70AD47" w:themeColor="accent6"/>
        </w:rPr>
        <w:t>Uiterst zwak voorstel</w:t>
      </w:r>
      <w:r w:rsidRPr="00AF3A94">
        <w:rPr>
          <w:color w:val="70AD47" w:themeColor="accent6"/>
        </w:rPr>
        <w:tab/>
      </w:r>
      <w:r w:rsidRPr="00AF3A94">
        <w:rPr>
          <w:color w:val="70AD47" w:themeColor="accent6"/>
        </w:rPr>
        <w:tab/>
      </w:r>
      <w:r w:rsidRPr="00AF3A94">
        <w:rPr>
          <w:color w:val="70AD47" w:themeColor="accent6"/>
        </w:rPr>
        <w:tab/>
      </w:r>
      <w:r w:rsidRPr="00AF3A94">
        <w:rPr>
          <w:color w:val="70AD47" w:themeColor="accent6"/>
        </w:rPr>
        <w:tab/>
        <w:t>2 punten</w:t>
      </w:r>
    </w:p>
    <w:p w14:paraId="7D39E0A2" w14:textId="77777777" w:rsidR="0022119F" w:rsidRPr="00AF3A94" w:rsidRDefault="0022119F" w:rsidP="0022119F">
      <w:pPr>
        <w:pStyle w:val="Lijstalinea"/>
        <w:numPr>
          <w:ilvl w:val="0"/>
          <w:numId w:val="10"/>
        </w:numPr>
        <w:spacing w:after="160" w:line="259" w:lineRule="auto"/>
        <w:jc w:val="left"/>
        <w:rPr>
          <w:color w:val="70AD47" w:themeColor="accent6"/>
        </w:rPr>
      </w:pPr>
      <w:r w:rsidRPr="00AF3A94">
        <w:rPr>
          <w:color w:val="70AD47" w:themeColor="accent6"/>
        </w:rPr>
        <w:t>Onaanvaardbaar of geen voorstel</w:t>
      </w:r>
      <w:r w:rsidRPr="00AF3A94">
        <w:rPr>
          <w:color w:val="70AD47" w:themeColor="accent6"/>
        </w:rPr>
        <w:tab/>
      </w:r>
      <w:r w:rsidRPr="00AF3A94">
        <w:rPr>
          <w:color w:val="70AD47" w:themeColor="accent6"/>
        </w:rPr>
        <w:tab/>
        <w:t>0 punten</w:t>
      </w:r>
    </w:p>
    <w:p w14:paraId="306B8F01" w14:textId="77777777" w:rsidR="0022119F" w:rsidRPr="00FD424B" w:rsidRDefault="0022119F" w:rsidP="0022119F">
      <w:pPr>
        <w:rPr>
          <w:color w:val="70AD47" w:themeColor="accent6"/>
        </w:rPr>
      </w:pPr>
      <w:r w:rsidRPr="00AF3A94">
        <w:rPr>
          <w:color w:val="70AD47" w:themeColor="accent6"/>
        </w:rPr>
        <w:t>Inschrijvers die eenzelfde niveau halen, krijgen een gelijk aantal punten. Het aantal punten wordt vervolgens herrekend naar het gewicht van het gunningscriterium.</w:t>
      </w:r>
    </w:p>
    <w:p w14:paraId="4FC82D51" w14:textId="77777777" w:rsidR="0022119F" w:rsidRDefault="0022119F" w:rsidP="0022119F">
      <w:pPr>
        <w:rPr>
          <w:color w:val="70AD47" w:themeColor="accent6"/>
        </w:rPr>
      </w:pPr>
    </w:p>
    <w:p w14:paraId="4D7F5A89" w14:textId="77777777" w:rsidR="0022119F" w:rsidRPr="00953740" w:rsidRDefault="0022119F" w:rsidP="0022119F">
      <w:pPr>
        <w:pStyle w:val="Kop3"/>
        <w:rPr>
          <w:color w:val="70AD47" w:themeColor="accent6"/>
        </w:rPr>
      </w:pPr>
      <w:bookmarkStart w:id="19" w:name="_Toc153557449"/>
      <w:bookmarkStart w:id="20" w:name="_Toc153818347"/>
      <w:r>
        <w:rPr>
          <w:color w:val="70AD47" w:themeColor="accent6"/>
        </w:rPr>
        <w:t xml:space="preserve">Gunningscriterium financieel plan </w:t>
      </w:r>
      <w:r w:rsidRPr="00AF3A94">
        <w:rPr>
          <w:color w:val="70AD47" w:themeColor="accent6"/>
        </w:rPr>
        <w:t>([</w:t>
      </w:r>
      <w:r w:rsidRPr="00AF3A94">
        <w:rPr>
          <w:color w:val="70AD47" w:themeColor="accent6"/>
          <w:highlight w:val="lightGray"/>
        </w:rPr>
        <w:t>vul hier het gewicht in van het gunningscriterium])</w:t>
      </w:r>
      <w:bookmarkEnd w:id="19"/>
      <w:bookmarkEnd w:id="20"/>
    </w:p>
    <w:p w14:paraId="29C11901" w14:textId="08A188AE" w:rsidR="0022119F" w:rsidRDefault="0022119F" w:rsidP="0022119F">
      <w:pPr>
        <w:rPr>
          <w:color w:val="70AD47" w:themeColor="accent6"/>
        </w:rPr>
      </w:pPr>
      <w:r w:rsidRPr="00AF3A94">
        <w:rPr>
          <w:color w:val="70AD47" w:themeColor="accent6"/>
        </w:rPr>
        <w:t xml:space="preserve">De </w:t>
      </w:r>
      <w:r w:rsidR="00D6709F">
        <w:rPr>
          <w:color w:val="70AD47" w:themeColor="accent6"/>
        </w:rPr>
        <w:t>i</w:t>
      </w:r>
      <w:r>
        <w:rPr>
          <w:color w:val="70AD47" w:themeColor="accent6"/>
        </w:rPr>
        <w:t>nschrijver</w:t>
      </w:r>
      <w:r w:rsidRPr="00AF3A94">
        <w:rPr>
          <w:color w:val="70AD47" w:themeColor="accent6"/>
        </w:rPr>
        <w:t xml:space="preserve"> voegt </w:t>
      </w:r>
      <w:r>
        <w:rPr>
          <w:color w:val="70AD47" w:themeColor="accent6"/>
        </w:rPr>
        <w:t xml:space="preserve">bij zijn </w:t>
      </w:r>
      <w:r w:rsidR="00D6709F">
        <w:rPr>
          <w:color w:val="70AD47" w:themeColor="accent6"/>
        </w:rPr>
        <w:t>o</w:t>
      </w:r>
      <w:r>
        <w:rPr>
          <w:color w:val="70AD47" w:themeColor="accent6"/>
        </w:rPr>
        <w:t xml:space="preserve">fferte een financieel plan van maximaal tien (10) pagina’s toe, waarbij hij inzichten verschaft omtrent het financiële luik van de uitvoering van de </w:t>
      </w:r>
      <w:r w:rsidR="00D6709F">
        <w:rPr>
          <w:color w:val="70AD47" w:themeColor="accent6"/>
        </w:rPr>
        <w:t>o</w:t>
      </w:r>
      <w:r>
        <w:rPr>
          <w:color w:val="70AD47" w:themeColor="accent6"/>
        </w:rPr>
        <w:t xml:space="preserve">pdracht. De </w:t>
      </w:r>
      <w:r w:rsidR="00D6709F">
        <w:rPr>
          <w:color w:val="70AD47" w:themeColor="accent6"/>
        </w:rPr>
        <w:t>i</w:t>
      </w:r>
      <w:r>
        <w:rPr>
          <w:color w:val="70AD47" w:themeColor="accent6"/>
        </w:rPr>
        <w:t xml:space="preserve">nschrijver omschrijft het budget dat geraamd wordt voor de tweede en de derde </w:t>
      </w:r>
      <w:r w:rsidR="00D6709F">
        <w:rPr>
          <w:color w:val="70AD47" w:themeColor="accent6"/>
        </w:rPr>
        <w:t>deel</w:t>
      </w:r>
      <w:r>
        <w:rPr>
          <w:color w:val="70AD47" w:themeColor="accent6"/>
        </w:rPr>
        <w:t xml:space="preserve">fase </w:t>
      </w:r>
      <w:r w:rsidR="00D6709F">
        <w:rPr>
          <w:color w:val="70AD47" w:themeColor="accent6"/>
        </w:rPr>
        <w:t xml:space="preserve">van de onderzoeks- en ontwikkelingsfase </w:t>
      </w:r>
      <w:r>
        <w:rPr>
          <w:color w:val="70AD47" w:themeColor="accent6"/>
        </w:rPr>
        <w:t>en omschrijft tevens waarvoor deze budgetten zullen worden aangewend.</w:t>
      </w:r>
      <w:r w:rsidR="00D6709F">
        <w:rPr>
          <w:color w:val="70AD47" w:themeColor="accent6"/>
        </w:rPr>
        <w:t xml:space="preserve"> Daarnaast omschrijft hij aan welke voorwaarden en prijs de commerciële fase kan worden uitgevoerd. De inschrijver omschrijft de diverse posten die noodzakelijk zijn voor de uitvoering van de commerciële fase en geeft een globale maximumprijs die zal worden gevraagd voor de uitvoering van de opdracht. Hij zal hieraan gebonden zijn voor de verdere uitvoering van de opdracht .</w:t>
      </w:r>
    </w:p>
    <w:p w14:paraId="6FE91008" w14:textId="77777777" w:rsidR="0022119F" w:rsidRDefault="0022119F" w:rsidP="0022119F">
      <w:pPr>
        <w:rPr>
          <w:color w:val="70AD47" w:themeColor="accent6"/>
        </w:rPr>
      </w:pPr>
    </w:p>
    <w:p w14:paraId="5B18E67C" w14:textId="77777777" w:rsidR="0022119F" w:rsidRPr="00FD424B" w:rsidRDefault="0022119F" w:rsidP="0022119F">
      <w:pPr>
        <w:rPr>
          <w:color w:val="70AD47" w:themeColor="accent6"/>
          <w:lang w:val="nl-NL"/>
        </w:rPr>
      </w:pPr>
      <w:r w:rsidRPr="00FD424B">
        <w:rPr>
          <w:color w:val="70AD47" w:themeColor="accent6"/>
          <w:lang w:val="nl-NL"/>
        </w:rPr>
        <w:t>De beoordelingselementen daarbij zijn onder meer:</w:t>
      </w:r>
    </w:p>
    <w:p w14:paraId="654F0C52" w14:textId="77777777" w:rsidR="0022119F" w:rsidRPr="000174BB" w:rsidRDefault="0022119F" w:rsidP="0022119F">
      <w:pPr>
        <w:pStyle w:val="Lijstalinea"/>
        <w:numPr>
          <w:ilvl w:val="0"/>
          <w:numId w:val="9"/>
        </w:numPr>
        <w:jc w:val="left"/>
        <w:rPr>
          <w:color w:val="70AD47" w:themeColor="accent6"/>
          <w:lang w:val="nl-NL"/>
        </w:rPr>
      </w:pPr>
      <w:r>
        <w:rPr>
          <w:color w:val="70AD47" w:themeColor="accent6"/>
          <w:lang w:val="nl-NL"/>
        </w:rPr>
        <w:t>De soliditeit van het financieel plan;</w:t>
      </w:r>
    </w:p>
    <w:p w14:paraId="2498877F" w14:textId="77777777" w:rsidR="0022119F" w:rsidRPr="000174BB" w:rsidRDefault="0022119F" w:rsidP="0022119F">
      <w:pPr>
        <w:rPr>
          <w:color w:val="70AD47" w:themeColor="accent6"/>
        </w:rPr>
      </w:pPr>
    </w:p>
    <w:p w14:paraId="0A92E796" w14:textId="77777777" w:rsidR="0022119F" w:rsidRPr="00AF3A94" w:rsidRDefault="0022119F" w:rsidP="0022119F">
      <w:pPr>
        <w:rPr>
          <w:color w:val="70AD47" w:themeColor="accent6"/>
        </w:rPr>
      </w:pPr>
      <w:r w:rsidRPr="00AF3A94">
        <w:rPr>
          <w:color w:val="70AD47" w:themeColor="accent6"/>
        </w:rPr>
        <w:t>Het gunningscriteri</w:t>
      </w:r>
      <w:r>
        <w:rPr>
          <w:color w:val="70AD47" w:themeColor="accent6"/>
        </w:rPr>
        <w:t>um</w:t>
      </w:r>
      <w:r w:rsidRPr="00AF3A94">
        <w:rPr>
          <w:color w:val="70AD47" w:themeColor="accent6"/>
        </w:rPr>
        <w:t xml:space="preserve"> zal gemotiveerd worden beoordeeld aan de hand van volgende ordinale schaal:</w:t>
      </w:r>
    </w:p>
    <w:p w14:paraId="40CB0DCE" w14:textId="77777777" w:rsidR="0022119F" w:rsidRPr="00AF3A94" w:rsidRDefault="0022119F" w:rsidP="0022119F">
      <w:pPr>
        <w:pStyle w:val="Lijstalinea"/>
        <w:numPr>
          <w:ilvl w:val="0"/>
          <w:numId w:val="10"/>
        </w:numPr>
        <w:spacing w:after="160" w:line="259" w:lineRule="auto"/>
        <w:jc w:val="left"/>
        <w:rPr>
          <w:color w:val="70AD47" w:themeColor="accent6"/>
        </w:rPr>
      </w:pPr>
      <w:r w:rsidRPr="00AF3A94">
        <w:rPr>
          <w:color w:val="70AD47" w:themeColor="accent6"/>
        </w:rPr>
        <w:t>Uitmuntend voorstel</w:t>
      </w:r>
      <w:r w:rsidRPr="00AF3A94">
        <w:rPr>
          <w:color w:val="70AD47" w:themeColor="accent6"/>
        </w:rPr>
        <w:tab/>
      </w:r>
      <w:r w:rsidRPr="00AF3A94">
        <w:rPr>
          <w:color w:val="70AD47" w:themeColor="accent6"/>
        </w:rPr>
        <w:tab/>
      </w:r>
      <w:r w:rsidRPr="00AF3A94">
        <w:rPr>
          <w:color w:val="70AD47" w:themeColor="accent6"/>
        </w:rPr>
        <w:tab/>
      </w:r>
      <w:r w:rsidRPr="00AF3A94">
        <w:rPr>
          <w:color w:val="70AD47" w:themeColor="accent6"/>
        </w:rPr>
        <w:tab/>
        <w:t>10 punten</w:t>
      </w:r>
    </w:p>
    <w:p w14:paraId="48DD6709" w14:textId="77777777" w:rsidR="0022119F" w:rsidRPr="00AF3A94" w:rsidRDefault="0022119F" w:rsidP="0022119F">
      <w:pPr>
        <w:pStyle w:val="Lijstalinea"/>
        <w:numPr>
          <w:ilvl w:val="0"/>
          <w:numId w:val="10"/>
        </w:numPr>
        <w:spacing w:after="160" w:line="259" w:lineRule="auto"/>
        <w:jc w:val="left"/>
        <w:rPr>
          <w:color w:val="70AD47" w:themeColor="accent6"/>
        </w:rPr>
      </w:pPr>
      <w:r w:rsidRPr="00AF3A94">
        <w:rPr>
          <w:color w:val="70AD47" w:themeColor="accent6"/>
        </w:rPr>
        <w:t>Zeer goed voorstel</w:t>
      </w:r>
      <w:r w:rsidRPr="00AF3A94">
        <w:rPr>
          <w:color w:val="70AD47" w:themeColor="accent6"/>
        </w:rPr>
        <w:tab/>
      </w:r>
      <w:r w:rsidRPr="00AF3A94">
        <w:rPr>
          <w:color w:val="70AD47" w:themeColor="accent6"/>
        </w:rPr>
        <w:tab/>
      </w:r>
      <w:r w:rsidRPr="00AF3A94">
        <w:rPr>
          <w:color w:val="70AD47" w:themeColor="accent6"/>
        </w:rPr>
        <w:tab/>
      </w:r>
      <w:r w:rsidRPr="00AF3A94">
        <w:rPr>
          <w:color w:val="70AD47" w:themeColor="accent6"/>
        </w:rPr>
        <w:tab/>
        <w:t>8 punten</w:t>
      </w:r>
    </w:p>
    <w:p w14:paraId="70C69DE2" w14:textId="77777777" w:rsidR="0022119F" w:rsidRPr="00AF3A94" w:rsidRDefault="0022119F" w:rsidP="0022119F">
      <w:pPr>
        <w:pStyle w:val="Lijstalinea"/>
        <w:numPr>
          <w:ilvl w:val="0"/>
          <w:numId w:val="10"/>
        </w:numPr>
        <w:spacing w:after="160" w:line="259" w:lineRule="auto"/>
        <w:jc w:val="left"/>
        <w:rPr>
          <w:color w:val="70AD47" w:themeColor="accent6"/>
        </w:rPr>
      </w:pPr>
      <w:r w:rsidRPr="00AF3A94">
        <w:rPr>
          <w:color w:val="70AD47" w:themeColor="accent6"/>
        </w:rPr>
        <w:t>Goed voorstel</w:t>
      </w:r>
      <w:r w:rsidRPr="00AF3A94">
        <w:rPr>
          <w:color w:val="70AD47" w:themeColor="accent6"/>
        </w:rPr>
        <w:tab/>
      </w:r>
      <w:r w:rsidRPr="00AF3A94">
        <w:rPr>
          <w:color w:val="70AD47" w:themeColor="accent6"/>
        </w:rPr>
        <w:tab/>
      </w:r>
      <w:r w:rsidRPr="00AF3A94">
        <w:rPr>
          <w:color w:val="70AD47" w:themeColor="accent6"/>
        </w:rPr>
        <w:tab/>
      </w:r>
      <w:r w:rsidRPr="00AF3A94">
        <w:rPr>
          <w:color w:val="70AD47" w:themeColor="accent6"/>
        </w:rPr>
        <w:tab/>
      </w:r>
      <w:r w:rsidRPr="00AF3A94">
        <w:rPr>
          <w:color w:val="70AD47" w:themeColor="accent6"/>
        </w:rPr>
        <w:tab/>
        <w:t>6 punten</w:t>
      </w:r>
    </w:p>
    <w:p w14:paraId="0EA3CA3C" w14:textId="77777777" w:rsidR="0022119F" w:rsidRPr="00AF3A94" w:rsidRDefault="0022119F" w:rsidP="0022119F">
      <w:pPr>
        <w:pStyle w:val="Lijstalinea"/>
        <w:numPr>
          <w:ilvl w:val="0"/>
          <w:numId w:val="10"/>
        </w:numPr>
        <w:spacing w:after="160" w:line="259" w:lineRule="auto"/>
        <w:jc w:val="left"/>
        <w:rPr>
          <w:color w:val="70AD47" w:themeColor="accent6"/>
        </w:rPr>
      </w:pPr>
      <w:r w:rsidRPr="00AF3A94">
        <w:rPr>
          <w:color w:val="70AD47" w:themeColor="accent6"/>
        </w:rPr>
        <w:t>Zwak voorstel</w:t>
      </w:r>
      <w:r w:rsidRPr="00AF3A94">
        <w:rPr>
          <w:color w:val="70AD47" w:themeColor="accent6"/>
        </w:rPr>
        <w:tab/>
      </w:r>
      <w:r w:rsidRPr="00AF3A94">
        <w:rPr>
          <w:color w:val="70AD47" w:themeColor="accent6"/>
        </w:rPr>
        <w:tab/>
      </w:r>
      <w:r w:rsidRPr="00AF3A94">
        <w:rPr>
          <w:color w:val="70AD47" w:themeColor="accent6"/>
        </w:rPr>
        <w:tab/>
      </w:r>
      <w:r w:rsidRPr="00AF3A94">
        <w:rPr>
          <w:color w:val="70AD47" w:themeColor="accent6"/>
        </w:rPr>
        <w:tab/>
      </w:r>
      <w:r w:rsidRPr="00AF3A94">
        <w:rPr>
          <w:color w:val="70AD47" w:themeColor="accent6"/>
        </w:rPr>
        <w:tab/>
        <w:t>4 punten</w:t>
      </w:r>
    </w:p>
    <w:p w14:paraId="3C921F43" w14:textId="77777777" w:rsidR="0022119F" w:rsidRPr="00AF3A94" w:rsidRDefault="0022119F" w:rsidP="0022119F">
      <w:pPr>
        <w:pStyle w:val="Lijstalinea"/>
        <w:numPr>
          <w:ilvl w:val="0"/>
          <w:numId w:val="10"/>
        </w:numPr>
        <w:spacing w:after="160" w:line="259" w:lineRule="auto"/>
        <w:jc w:val="left"/>
        <w:rPr>
          <w:color w:val="70AD47" w:themeColor="accent6"/>
        </w:rPr>
      </w:pPr>
      <w:r w:rsidRPr="00AF3A94">
        <w:rPr>
          <w:color w:val="70AD47" w:themeColor="accent6"/>
        </w:rPr>
        <w:t>Uiterst zwak voorstel</w:t>
      </w:r>
      <w:r w:rsidRPr="00AF3A94">
        <w:rPr>
          <w:color w:val="70AD47" w:themeColor="accent6"/>
        </w:rPr>
        <w:tab/>
      </w:r>
      <w:r w:rsidRPr="00AF3A94">
        <w:rPr>
          <w:color w:val="70AD47" w:themeColor="accent6"/>
        </w:rPr>
        <w:tab/>
      </w:r>
      <w:r w:rsidRPr="00AF3A94">
        <w:rPr>
          <w:color w:val="70AD47" w:themeColor="accent6"/>
        </w:rPr>
        <w:tab/>
      </w:r>
      <w:r w:rsidRPr="00AF3A94">
        <w:rPr>
          <w:color w:val="70AD47" w:themeColor="accent6"/>
        </w:rPr>
        <w:tab/>
        <w:t>2 punten</w:t>
      </w:r>
    </w:p>
    <w:p w14:paraId="4CC62169" w14:textId="77777777" w:rsidR="0022119F" w:rsidRPr="00AF3A94" w:rsidRDefault="0022119F" w:rsidP="0022119F">
      <w:pPr>
        <w:pStyle w:val="Lijstalinea"/>
        <w:numPr>
          <w:ilvl w:val="0"/>
          <w:numId w:val="10"/>
        </w:numPr>
        <w:spacing w:after="160" w:line="259" w:lineRule="auto"/>
        <w:jc w:val="left"/>
        <w:rPr>
          <w:color w:val="70AD47" w:themeColor="accent6"/>
        </w:rPr>
      </w:pPr>
      <w:r w:rsidRPr="00AF3A94">
        <w:rPr>
          <w:color w:val="70AD47" w:themeColor="accent6"/>
        </w:rPr>
        <w:t>Onaanvaardbaar of geen voorstel</w:t>
      </w:r>
      <w:r w:rsidRPr="00AF3A94">
        <w:rPr>
          <w:color w:val="70AD47" w:themeColor="accent6"/>
        </w:rPr>
        <w:tab/>
      </w:r>
      <w:r w:rsidRPr="00AF3A94">
        <w:rPr>
          <w:color w:val="70AD47" w:themeColor="accent6"/>
        </w:rPr>
        <w:tab/>
        <w:t>0 punten</w:t>
      </w:r>
    </w:p>
    <w:p w14:paraId="67FC8B57" w14:textId="77777777" w:rsidR="0022119F" w:rsidRPr="00FD424B" w:rsidRDefault="0022119F" w:rsidP="0022119F">
      <w:pPr>
        <w:rPr>
          <w:color w:val="70AD47" w:themeColor="accent6"/>
        </w:rPr>
      </w:pPr>
      <w:r w:rsidRPr="00AF3A94">
        <w:rPr>
          <w:color w:val="70AD47" w:themeColor="accent6"/>
        </w:rPr>
        <w:t>Inschrijvers die eenzelfde niveau halen, krijgen een gelijk aantal punten. Het aantal punten wordt vervolgens herrekend naar het gewicht van het gunningscriterium.</w:t>
      </w:r>
    </w:p>
    <w:p w14:paraId="099B1954" w14:textId="77777777" w:rsidR="0015721E" w:rsidRPr="0015721E" w:rsidRDefault="0015721E" w:rsidP="0015721E">
      <w:pPr>
        <w:rPr>
          <w:color w:val="70AD47" w:themeColor="accent6"/>
        </w:rPr>
      </w:pPr>
    </w:p>
    <w:p w14:paraId="3B568752" w14:textId="7DD95D8A" w:rsidR="002A0D95" w:rsidRDefault="0015721E" w:rsidP="0015721E">
      <w:pPr>
        <w:pStyle w:val="Kop2"/>
      </w:pPr>
      <w:bookmarkStart w:id="21" w:name="_Toc153818348"/>
      <w:r>
        <w:t>Wijze waarop de offerte moet worden ingediend</w:t>
      </w:r>
      <w:bookmarkEnd w:id="21"/>
    </w:p>
    <w:p w14:paraId="7191F0B5" w14:textId="77777777" w:rsidR="00303F39" w:rsidRDefault="00303F39" w:rsidP="0015721E">
      <w:pPr>
        <w:pStyle w:val="Kop3"/>
      </w:pPr>
      <w:bookmarkStart w:id="22" w:name="_Toc153818349"/>
      <w:r>
        <w:t>Vorm en inhoud van de offerte</w:t>
      </w:r>
      <w:bookmarkEnd w:id="22"/>
    </w:p>
    <w:p w14:paraId="6ACA2C82" w14:textId="73DA0DBF" w:rsidR="0015721E" w:rsidRDefault="0015721E" w:rsidP="0015721E">
      <w:r w:rsidRPr="00481F7B">
        <w:t xml:space="preserve">De </w:t>
      </w:r>
      <w:r>
        <w:t>inschrijver</w:t>
      </w:r>
      <w:r w:rsidRPr="00481F7B">
        <w:t xml:space="preserve"> maakt zijn </w:t>
      </w:r>
      <w:r>
        <w:t>offerte</w:t>
      </w:r>
      <w:r w:rsidRPr="00481F7B">
        <w:t xml:space="preserve"> op in het Nederlands</w:t>
      </w:r>
      <w:r>
        <w:t xml:space="preserve"> of in het Frans</w:t>
      </w:r>
      <w:r w:rsidRPr="00481F7B">
        <w:t xml:space="preserve"> en vult de bijlagen in op het bij </w:t>
      </w:r>
      <w:r>
        <w:t xml:space="preserve">de  behorende </w:t>
      </w:r>
      <w:r w:rsidRPr="00481F7B">
        <w:t>formulier. Indien hij deze op andere documenten maakt dan op het voorziene formulier, dan draagt hij de volle verantwoordelijkheid voor de volledige overeenstemming van de door hem aangewende documenten met het formulier.</w:t>
      </w:r>
    </w:p>
    <w:p w14:paraId="691A62BF" w14:textId="77777777" w:rsidR="0015721E" w:rsidRDefault="0015721E" w:rsidP="0015721E"/>
    <w:p w14:paraId="344B2C67" w14:textId="77777777" w:rsidR="0015721E" w:rsidRDefault="0015721E" w:rsidP="0015721E">
      <w:r w:rsidRPr="00481F7B">
        <w:t>Als de ondertekening gebeurt door een gemachtigde, vermeldt hij duidelijk zijn volmachtgever of volmachtgevers.</w:t>
      </w:r>
    </w:p>
    <w:p w14:paraId="42F33E4A" w14:textId="77777777" w:rsidR="0015721E" w:rsidRDefault="0015721E" w:rsidP="0015721E"/>
    <w:p w14:paraId="7EE648B4" w14:textId="08A972AE" w:rsidR="0015721E" w:rsidRDefault="0015721E" w:rsidP="0015721E">
      <w:r w:rsidRPr="00481F7B">
        <w:lastRenderedPageBreak/>
        <w:t>De gemachtigde voegt bij de offerte de authentieke of onderhandse akte waaruit zijn bevoegdheid blijkt of een afschrift van zijn volmacht.</w:t>
      </w:r>
    </w:p>
    <w:p w14:paraId="3D5E6EB7" w14:textId="77777777" w:rsidR="0015721E" w:rsidRDefault="0015721E" w:rsidP="00303F39"/>
    <w:p w14:paraId="68EBD12B" w14:textId="312F7175" w:rsidR="00BB48C7" w:rsidRPr="005B284D" w:rsidRDefault="00303F39" w:rsidP="00BB48C7">
      <w:r>
        <w:t xml:space="preserve">De aandacht van de inschrijver wordt erop gevestigd dat hij zijn offerte en inventaris moet opmaken aan de hand </w:t>
      </w:r>
      <w:r w:rsidRPr="005B284D">
        <w:t xml:space="preserve">van de bij </w:t>
      </w:r>
      <w:r w:rsidR="00BB48C7" w:rsidRPr="005B284D">
        <w:t>deze leidraad</w:t>
      </w:r>
      <w:r w:rsidRPr="005B284D">
        <w:t xml:space="preserve"> gevoegde offerteformulier </w:t>
      </w:r>
      <w:r w:rsidR="005B284D" w:rsidRPr="005B284D">
        <w:t xml:space="preserve">(zie </w:t>
      </w:r>
      <w:r w:rsidR="005B284D" w:rsidRPr="005B284D">
        <w:fldChar w:fldCharType="begin"/>
      </w:r>
      <w:r w:rsidR="005B284D" w:rsidRPr="005B284D">
        <w:instrText xml:space="preserve"> REF _Ref153558097 \h  \* MERGEFORMAT </w:instrText>
      </w:r>
      <w:r w:rsidR="005B284D" w:rsidRPr="005B284D">
        <w:fldChar w:fldCharType="separate"/>
      </w:r>
      <w:r w:rsidR="00D6709F" w:rsidRPr="00DA799F">
        <w:rPr>
          <w:lang w:val="nl-NL"/>
        </w:rPr>
        <w:t xml:space="preserve">Bijlage </w:t>
      </w:r>
      <w:r w:rsidR="00D6709F">
        <w:rPr>
          <w:lang w:val="nl-NL"/>
        </w:rPr>
        <w:t xml:space="preserve">1. – </w:t>
      </w:r>
      <w:r w:rsidR="00D6709F" w:rsidRPr="005B284D">
        <w:t>Offerteformulier</w:t>
      </w:r>
      <w:r w:rsidR="005B284D" w:rsidRPr="005B284D">
        <w:fldChar w:fldCharType="end"/>
      </w:r>
      <w:r w:rsidR="005B284D" w:rsidRPr="005B284D">
        <w:t>)</w:t>
      </w:r>
      <w:r w:rsidRPr="005B284D">
        <w:t xml:space="preserve"> en inventarisformulier (zie</w:t>
      </w:r>
      <w:r w:rsidR="005B284D">
        <w:t xml:space="preserve"> </w:t>
      </w:r>
      <w:r w:rsidR="005B284D" w:rsidRPr="005B284D">
        <w:fldChar w:fldCharType="begin"/>
      </w:r>
      <w:r w:rsidR="005B284D" w:rsidRPr="005B284D">
        <w:instrText xml:space="preserve"> REF _Ref153558089 \h  \* MERGEFORMAT </w:instrText>
      </w:r>
      <w:r w:rsidR="005B284D" w:rsidRPr="005B284D">
        <w:fldChar w:fldCharType="separate"/>
      </w:r>
      <w:r w:rsidR="00D6709F" w:rsidRPr="00DA799F">
        <w:rPr>
          <w:lang w:val="nl-NL"/>
        </w:rPr>
        <w:t xml:space="preserve">Bijlage </w:t>
      </w:r>
      <w:r w:rsidR="00D6709F">
        <w:rPr>
          <w:lang w:val="nl-NL"/>
        </w:rPr>
        <w:t xml:space="preserve">3. – </w:t>
      </w:r>
      <w:r w:rsidR="00D6709F" w:rsidRPr="00DA799F">
        <w:rPr>
          <w:lang w:val="nl-NL"/>
        </w:rPr>
        <w:t>Inventaris</w:t>
      </w:r>
      <w:r w:rsidR="005B284D" w:rsidRPr="005B284D">
        <w:fldChar w:fldCharType="end"/>
      </w:r>
      <w:r w:rsidRPr="005B284D">
        <w:t xml:space="preserve">). </w:t>
      </w:r>
      <w:r w:rsidR="00BB48C7" w:rsidRPr="005B284D">
        <w:t>De inschrijver dient in zijn offerte door middel van de bijgevoegde inventaris duidelijk de prijs tegen dewelke de gehele opdracht uitgevoerd kan worden, te vermelden alsook alle deelprijzen van de diensten die gecombineerd tot de totaalprijs hebben geleid.</w:t>
      </w:r>
    </w:p>
    <w:p w14:paraId="7337C72E" w14:textId="77777777" w:rsidR="00BB48C7" w:rsidRPr="005B284D" w:rsidRDefault="00BB48C7" w:rsidP="00303F39"/>
    <w:p w14:paraId="546648BE" w14:textId="786CE3E8" w:rsidR="002759C4" w:rsidRPr="005B284D" w:rsidRDefault="002759C4" w:rsidP="00303F39">
      <w:r w:rsidRPr="005B284D">
        <w:t>Daarnaast</w:t>
      </w:r>
      <w:r w:rsidR="00BB48C7" w:rsidRPr="005B284D">
        <w:t xml:space="preserve"> bevat de offerte de nodige documenten die worden opgevraagd in het licht van de gunningscriteria en de technische bepalingen.</w:t>
      </w:r>
    </w:p>
    <w:p w14:paraId="5E8D4DE7" w14:textId="77777777" w:rsidR="00BB48C7" w:rsidRPr="005B284D" w:rsidRDefault="00BB48C7" w:rsidP="00303F39"/>
    <w:p w14:paraId="1C40B9D2" w14:textId="77777777" w:rsidR="009207BE" w:rsidRPr="009207BE" w:rsidRDefault="00BB48C7" w:rsidP="00303F39">
      <w:pPr>
        <w:rPr>
          <w:b/>
          <w:bCs/>
          <w:u w:val="single"/>
        </w:rPr>
      </w:pPr>
      <w:r w:rsidRPr="009207BE">
        <w:rPr>
          <w:b/>
          <w:bCs/>
          <w:u w:val="single"/>
        </w:rPr>
        <w:t xml:space="preserve">De inschrijver voegt bij zijn offerte tevens een ondertekende versie van de </w:t>
      </w:r>
      <w:r w:rsidR="009207BE" w:rsidRPr="009207BE">
        <w:rPr>
          <w:b/>
          <w:bCs/>
          <w:u w:val="single"/>
        </w:rPr>
        <w:t xml:space="preserve">deelcontract fase 2. </w:t>
      </w:r>
    </w:p>
    <w:p w14:paraId="094CAF1C" w14:textId="587318D1" w:rsidR="00BB48C7" w:rsidRPr="009207BE" w:rsidRDefault="00BB48C7" w:rsidP="00303F39">
      <w:pPr>
        <w:rPr>
          <w:b/>
          <w:bCs/>
          <w:u w:val="single"/>
        </w:rPr>
      </w:pPr>
      <w:r w:rsidRPr="009207BE">
        <w:rPr>
          <w:b/>
          <w:bCs/>
          <w:u w:val="single"/>
        </w:rPr>
        <w:t xml:space="preserve">Indien </w:t>
      </w:r>
      <w:r w:rsidR="009207BE" w:rsidRPr="009207BE">
        <w:rPr>
          <w:b/>
          <w:bCs/>
          <w:u w:val="single"/>
        </w:rPr>
        <w:t>het deelcontract</w:t>
      </w:r>
      <w:r w:rsidRPr="009207BE">
        <w:rPr>
          <w:b/>
          <w:bCs/>
          <w:u w:val="single"/>
        </w:rPr>
        <w:t xml:space="preserve"> aan de inschrijver wordt gegund en kan worden gesloten, dan zal de aanbestedende overheid als opdrachtgever overgaan tot het tegentekenen van de overeenkomst.</w:t>
      </w:r>
    </w:p>
    <w:p w14:paraId="3EA5C46A" w14:textId="77777777" w:rsidR="00BB48C7" w:rsidRDefault="00BB48C7" w:rsidP="00303F39"/>
    <w:p w14:paraId="65A8CCD2" w14:textId="7C481B70" w:rsidR="00303F39" w:rsidRDefault="00303F39" w:rsidP="00303F39">
      <w:r>
        <w:t>De offerte wordt opgesteld in het Nederlands of</w:t>
      </w:r>
      <w:r w:rsidR="00931535">
        <w:t xml:space="preserve"> in</w:t>
      </w:r>
      <w:r>
        <w:t xml:space="preserve"> het Frans.</w:t>
      </w:r>
    </w:p>
    <w:p w14:paraId="7B1F8B7F" w14:textId="77777777" w:rsidR="00CF37BD" w:rsidRDefault="00CF37BD" w:rsidP="00303F39"/>
    <w:p w14:paraId="1E16B93A" w14:textId="1A6C2420" w:rsidR="00931535" w:rsidRDefault="00CF37BD" w:rsidP="00303F39">
      <w:r>
        <w:t>Indien de inschrijver beroep doet op de draagkracht van derde identiteiten in het kader van de selectiecriteria, vullen deze entiteiten het formulier draagkracht entiteiten in (</w:t>
      </w:r>
      <w:r w:rsidR="005B284D" w:rsidRPr="005B284D">
        <w:rPr>
          <w:b/>
          <w:bCs/>
        </w:rPr>
        <w:t xml:space="preserve">zie </w:t>
      </w:r>
      <w:r w:rsidR="005B284D" w:rsidRPr="005B284D">
        <w:rPr>
          <w:b/>
          <w:bCs/>
          <w:highlight w:val="yellow"/>
        </w:rPr>
        <w:fldChar w:fldCharType="begin"/>
      </w:r>
      <w:r w:rsidR="005B284D" w:rsidRPr="005B284D">
        <w:rPr>
          <w:b/>
          <w:bCs/>
        </w:rPr>
        <w:instrText xml:space="preserve"> REF _Ref153558020 \h </w:instrText>
      </w:r>
      <w:r w:rsidR="005B284D" w:rsidRPr="005B284D">
        <w:rPr>
          <w:b/>
          <w:bCs/>
          <w:highlight w:val="yellow"/>
        </w:rPr>
        <w:instrText xml:space="preserve"> \* MERGEFORMAT </w:instrText>
      </w:r>
      <w:r w:rsidR="005B284D" w:rsidRPr="005B284D">
        <w:rPr>
          <w:b/>
          <w:bCs/>
          <w:highlight w:val="yellow"/>
        </w:rPr>
      </w:r>
      <w:r w:rsidR="005B284D" w:rsidRPr="005B284D">
        <w:rPr>
          <w:b/>
          <w:bCs/>
          <w:highlight w:val="yellow"/>
        </w:rPr>
        <w:fldChar w:fldCharType="separate"/>
      </w:r>
      <w:r w:rsidR="00D6709F" w:rsidRPr="00D6709F">
        <w:rPr>
          <w:b/>
          <w:bCs/>
        </w:rPr>
        <w:t>Bijlage</w:t>
      </w:r>
      <w:r w:rsidR="00D6709F" w:rsidRPr="00D6709F">
        <w:rPr>
          <w:b/>
          <w:bCs/>
          <w:lang w:val="nl-NL"/>
        </w:rPr>
        <w:t xml:space="preserve"> 2. – Verbintenis beroep op draagkracht derde entiteiten</w:t>
      </w:r>
      <w:r w:rsidR="005B284D" w:rsidRPr="005B284D">
        <w:rPr>
          <w:b/>
          <w:bCs/>
          <w:highlight w:val="yellow"/>
        </w:rPr>
        <w:fldChar w:fldCharType="end"/>
      </w:r>
      <w:r>
        <w:t>) en wordt dit toegevoegd aan de offerte.</w:t>
      </w:r>
      <w:r w:rsidR="00931535">
        <w:t xml:space="preserve"> </w:t>
      </w:r>
    </w:p>
    <w:p w14:paraId="55FF118A" w14:textId="77777777" w:rsidR="00303F39" w:rsidRDefault="00303F39" w:rsidP="00303F39"/>
    <w:p w14:paraId="17C67B8B" w14:textId="7551A539" w:rsidR="00303F39" w:rsidRDefault="00303F39" w:rsidP="00303F39">
      <w:r>
        <w:t xml:space="preserve">De inschrijver dient in zijn offerte voldoende toelichting te verschaffen over de wijze waarop de opdracht zou uitgevoerd worden teneinde de aanbestedende dienst toe te laten de offerte te beoordelen in het licht van elk van de gunningscriteria en de functionele en technische eisen van </w:t>
      </w:r>
      <w:r w:rsidR="005625F6">
        <w:t>de gunningsleidraad</w:t>
      </w:r>
      <w:r>
        <w:t>.</w:t>
      </w:r>
    </w:p>
    <w:p w14:paraId="3D4C6A19" w14:textId="77777777" w:rsidR="002759C4" w:rsidRDefault="002759C4" w:rsidP="00303F39"/>
    <w:p w14:paraId="1865FE53" w14:textId="4067C4D1" w:rsidR="00303F39" w:rsidRDefault="00303F39" w:rsidP="002759C4">
      <w:r>
        <w:t xml:space="preserve">De inschrijver dient met alle onderdelen van </w:t>
      </w:r>
      <w:r w:rsidR="005625F6">
        <w:t>de gunningsleidraad</w:t>
      </w:r>
      <w:r>
        <w:t xml:space="preserve"> rekening te houden. </w:t>
      </w:r>
    </w:p>
    <w:p w14:paraId="2D3A012C" w14:textId="77777777" w:rsidR="002759C4" w:rsidRDefault="002759C4" w:rsidP="002759C4"/>
    <w:p w14:paraId="161B2E38" w14:textId="5C3DAB8F" w:rsidR="00303F39" w:rsidRDefault="002759C4" w:rsidP="00652913">
      <w:pPr>
        <w:rPr>
          <w:color w:val="70AD47" w:themeColor="accent6"/>
        </w:rPr>
      </w:pPr>
      <w:r>
        <w:rPr>
          <w:color w:val="70AD47" w:themeColor="accent6"/>
        </w:rPr>
        <w:t xml:space="preserve">[Indien gewenst kan hier ook de structuur van de offerte worden opgelegd ifv. de administratieve vereisten </w:t>
      </w:r>
      <w:r w:rsidR="00652913">
        <w:rPr>
          <w:color w:val="70AD47" w:themeColor="accent6"/>
        </w:rPr>
        <w:t>(offerteformulier, handtekeningbevoegdheid, volmachten, etc.), de documenten vereist bij de (sub)gunningscriteria en alle eventuele andere vereiste documenten</w:t>
      </w:r>
      <w:r>
        <w:rPr>
          <w:color w:val="70AD47" w:themeColor="accent6"/>
        </w:rPr>
        <w:t>]</w:t>
      </w:r>
    </w:p>
    <w:p w14:paraId="53A3FB4D" w14:textId="77777777" w:rsidR="002A0D95" w:rsidRDefault="002A0D95" w:rsidP="002A0D95"/>
    <w:p w14:paraId="54ECA565" w14:textId="77777777" w:rsidR="002A0D95" w:rsidRDefault="002A0D95" w:rsidP="00BB48C7">
      <w:pPr>
        <w:pStyle w:val="Kop3"/>
      </w:pPr>
      <w:bookmarkStart w:id="23" w:name="_Toc153818350"/>
      <w:r>
        <w:t>Indieningsdatum van de offertes en opening</w:t>
      </w:r>
      <w:bookmarkEnd w:id="23"/>
    </w:p>
    <w:p w14:paraId="1591E72A" w14:textId="2B21D5EB" w:rsidR="002A0D95" w:rsidRDefault="002A0D95" w:rsidP="002A0D95">
      <w:r>
        <w:t xml:space="preserve">De limietdatum en limietuur van de ontvangst van de offertes is </w:t>
      </w:r>
      <w:r w:rsidR="001E78EE">
        <w:t>[</w:t>
      </w:r>
      <w:r w:rsidR="001E78EE">
        <w:rPr>
          <w:highlight w:val="lightGray"/>
        </w:rPr>
        <w:t>v</w:t>
      </w:r>
      <w:r w:rsidR="001E78EE" w:rsidRPr="001E78EE">
        <w:rPr>
          <w:highlight w:val="lightGray"/>
        </w:rPr>
        <w:t>ul hier de limietdatum en het limietuur in</w:t>
      </w:r>
      <w:r w:rsidR="001E78EE">
        <w:t>]</w:t>
      </w:r>
    </w:p>
    <w:p w14:paraId="195DF713" w14:textId="77777777" w:rsidR="002A0D95" w:rsidRDefault="002A0D95" w:rsidP="002A0D95"/>
    <w:p w14:paraId="44DC4BF3" w14:textId="77777777" w:rsidR="002A0D95" w:rsidRDefault="002A0D95" w:rsidP="002A0D95">
      <w:r>
        <w:t>Dit uiterste tijdstip is bepalend voor de tijdige indiening door de inschrijvers. Elke offerte moet vóór dit tijdstip aankomen. Laattijdige offertes worden niet aanvaard.</w:t>
      </w:r>
    </w:p>
    <w:p w14:paraId="525A7E05" w14:textId="77777777" w:rsidR="002A0D95" w:rsidRDefault="002A0D95" w:rsidP="002A0D95"/>
    <w:p w14:paraId="74A1705D" w14:textId="4C18561D" w:rsidR="002A0D95" w:rsidRDefault="002A0D95" w:rsidP="002A0D95">
      <w:r>
        <w:t xml:space="preserve">De opening van de offertes door de aanbestedende overheid vindt plaats op </w:t>
      </w:r>
      <w:r w:rsidR="001E78EE">
        <w:t>[</w:t>
      </w:r>
      <w:r w:rsidR="001E78EE" w:rsidRPr="001E78EE">
        <w:rPr>
          <w:highlight w:val="lightGray"/>
        </w:rPr>
        <w:t>vul hier datum en tijdstip voor de opening van de offertes in</w:t>
      </w:r>
      <w:r w:rsidR="001E78EE">
        <w:t>].</w:t>
      </w:r>
    </w:p>
    <w:p w14:paraId="706084DC" w14:textId="77777777" w:rsidR="002A0D95" w:rsidRDefault="002A0D95" w:rsidP="002A0D95"/>
    <w:p w14:paraId="41D5ED79" w14:textId="77777777" w:rsidR="002A0D95" w:rsidRDefault="002A0D95" w:rsidP="00BB48C7">
      <w:pPr>
        <w:pStyle w:val="Kop3"/>
      </w:pPr>
      <w:bookmarkStart w:id="24" w:name="_Toc153818351"/>
      <w:r>
        <w:t>Indiening van de offerte</w:t>
      </w:r>
      <w:bookmarkEnd w:id="24"/>
    </w:p>
    <w:p w14:paraId="07D7E5C5" w14:textId="18A4A305" w:rsidR="002A0D95" w:rsidRDefault="002A0D95" w:rsidP="002A0D95">
      <w:r>
        <w:t xml:space="preserve">De offertes moeten elektronisch worden overgelegd via de e-tendering internetsite </w:t>
      </w:r>
      <w:r>
        <w:fldChar w:fldCharType="begin"/>
      </w:r>
      <w:r>
        <w:instrText>HYPERLINK "https://www.publicprocurement.be/"</w:instrText>
      </w:r>
      <w:r>
        <w:fldChar w:fldCharType="separate"/>
      </w:r>
      <w:r w:rsidRPr="00E76B7A">
        <w:rPr>
          <w:rStyle w:val="Hyperlink"/>
        </w:rPr>
        <w:t>https://www.publicprocurement.be/</w:t>
      </w:r>
      <w:r>
        <w:rPr>
          <w:rStyle w:val="Hyperlink"/>
        </w:rPr>
        <w:fldChar w:fldCharType="end"/>
      </w:r>
      <w:r>
        <w:t>.</w:t>
      </w:r>
      <w:r w:rsidR="004C0C27">
        <w:t xml:space="preserve"> </w:t>
      </w:r>
      <w:r>
        <w:t>Meer informatie omtrent het gebruik van e-tendering kan worden bekomen op de website</w:t>
      </w:r>
      <w:r w:rsidRPr="00A867FD">
        <w:t xml:space="preserve"> </w:t>
      </w:r>
      <w:hyperlink r:id="rId9" w:history="1">
        <w:r w:rsidRPr="00E76B7A">
          <w:rPr>
            <w:rStyle w:val="Hyperlink"/>
          </w:rPr>
          <w:t>https://www.publicprocurement.be/</w:t>
        </w:r>
      </w:hyperlink>
      <w:r>
        <w:t xml:space="preserve"> of via de e-procurement helpdesk op het nummer </w:t>
      </w:r>
      <w:r w:rsidRPr="00A867FD">
        <w:t>(+32) (0)2 740 80 00</w:t>
      </w:r>
      <w:r>
        <w:t>.</w:t>
      </w:r>
    </w:p>
    <w:p w14:paraId="009669AD" w14:textId="77777777" w:rsidR="002A0D95" w:rsidRDefault="002A0D95" w:rsidP="002A0D95"/>
    <w:p w14:paraId="097EF960" w14:textId="061F58CC" w:rsidR="002A0D95" w:rsidRDefault="002A0D95" w:rsidP="002A0D95">
      <w:r>
        <w:lastRenderedPageBreak/>
        <w:t xml:space="preserve">Het gezamenlijk indienen van één enkele offerte door verschillende </w:t>
      </w:r>
      <w:r w:rsidR="004C0C27">
        <w:t>inschrijvers</w:t>
      </w:r>
      <w:r>
        <w:t xml:space="preserve"> is verboden.</w:t>
      </w:r>
    </w:p>
    <w:p w14:paraId="594FFBFA" w14:textId="77777777" w:rsidR="004C0C27" w:rsidRDefault="004C0C27" w:rsidP="002A0D95"/>
    <w:p w14:paraId="67318F82" w14:textId="77777777" w:rsidR="002A0D95" w:rsidRPr="001154BD" w:rsidRDefault="002A0D95" w:rsidP="002A0D95">
      <w:r w:rsidRPr="001154BD">
        <w:t>Een inschrijver kan slechts één offerte indienen. Elke deelnemer aan een combinatie van ondernemers zonder rechtspersoonlijkheid wordt beschouwd als een inschrijver. Een inschrijver kan dus niet één offerte indienen alleen en één offerte als lid van een combinatie.</w:t>
      </w:r>
    </w:p>
    <w:p w14:paraId="735B5630" w14:textId="77777777" w:rsidR="002A0D95" w:rsidRDefault="002A0D95" w:rsidP="002A0D95"/>
    <w:p w14:paraId="12065D6F" w14:textId="77777777" w:rsidR="002A0D95" w:rsidRDefault="002A0D95" w:rsidP="00BB48C7">
      <w:pPr>
        <w:pStyle w:val="Kop3"/>
      </w:pPr>
      <w:bookmarkStart w:id="25" w:name="_Toc153818352"/>
      <w:r>
        <w:t>Ondertekening van de offerte</w:t>
      </w:r>
      <w:bookmarkEnd w:id="25"/>
    </w:p>
    <w:p w14:paraId="193B37AE" w14:textId="77777777" w:rsidR="002A0D95" w:rsidRDefault="002A0D95" w:rsidP="002A0D95">
      <w:r>
        <w:t>De inschrijver wordt er op gewezen dat zijn offerte, overgelegd via e-tendering, elektronisch ondertekend moet worden met een geldige gekwalificeerde elektronische handtekening.</w:t>
      </w:r>
    </w:p>
    <w:p w14:paraId="0FD3C536" w14:textId="77777777" w:rsidR="002A0D95" w:rsidRDefault="002A0D95" w:rsidP="002A0D95"/>
    <w:p w14:paraId="4A416888" w14:textId="77777777" w:rsidR="002A0D95" w:rsidRDefault="002A0D95" w:rsidP="002A0D95">
      <w:r>
        <w:t>Een gescande handtekening volstaat niet!</w:t>
      </w:r>
    </w:p>
    <w:p w14:paraId="4A5400EC" w14:textId="77777777" w:rsidR="002A0D95" w:rsidRDefault="002A0D95" w:rsidP="002A0D95"/>
    <w:p w14:paraId="13B43D92" w14:textId="77777777" w:rsidR="002A0D95" w:rsidRDefault="002A0D95" w:rsidP="002A0D95">
      <w:r>
        <w:t>De elektronische handtekening dient te worden geplaatst op het indieningsrapport in e-tendering.</w:t>
      </w:r>
    </w:p>
    <w:p w14:paraId="04AAC9BB" w14:textId="77777777" w:rsidR="002A0D95" w:rsidRDefault="002A0D95" w:rsidP="002A0D95"/>
    <w:p w14:paraId="2709CD8C" w14:textId="77777777" w:rsidR="002A0D95" w:rsidRDefault="002A0D95" w:rsidP="002A0D95">
      <w:r>
        <w:t>Deze elektronische handtekening moet uitgaan van een bevoegd persoon of bevoegde personen. De inschrijver voegt tevens de nodige documenten toe waaruit de bevoegdheid blijkt om de onderneming te verbinden (uittreksels van de statuten, volmacht,…).</w:t>
      </w:r>
    </w:p>
    <w:p w14:paraId="3E1F39B1" w14:textId="77777777" w:rsidR="002A0D95" w:rsidRDefault="002A0D95" w:rsidP="002A0D95"/>
    <w:p w14:paraId="4EF5203B" w14:textId="77777777" w:rsidR="002A0D95" w:rsidRDefault="002A0D95" w:rsidP="002A0D95">
      <w:r>
        <w:t>In geval van indiening van een offerte door een combinatie van ondernemingen, moet voor elke deelnemer aan de combinatie een elektronische handtekening geplaatst worden door een bevoegd persoon of bevoegde personen.</w:t>
      </w:r>
    </w:p>
    <w:p w14:paraId="2CE2449C" w14:textId="77777777" w:rsidR="002A0D95" w:rsidRDefault="002A0D95" w:rsidP="002A0D95"/>
    <w:p w14:paraId="7F6EF1F4" w14:textId="77777777" w:rsidR="002A0D95" w:rsidRDefault="002A0D95" w:rsidP="002A0D95">
      <w:r>
        <w:t>Een gekwalificeerde elektronische handtekening kan geplaatst worden door middel van een Belgische eID, of een gekwalificeerd certificaat dat kan aangekocht worden bij private actoren.</w:t>
      </w:r>
    </w:p>
    <w:p w14:paraId="5E452350" w14:textId="77777777" w:rsidR="002A0D95" w:rsidRDefault="002A0D95" w:rsidP="002A0D95">
      <w:r>
        <w:t xml:space="preserve">Voor meer informatie omtrent de aankoop van een gekwalificeerd certificaat, zie: http://overheid.vlaanderen.be/gekwalificeerde-certificaten </w:t>
      </w:r>
    </w:p>
    <w:p w14:paraId="1D688FB4" w14:textId="77777777" w:rsidR="002A0D95" w:rsidRDefault="002A0D95" w:rsidP="002A0D95"/>
    <w:p w14:paraId="4F5DA57C" w14:textId="0035DA4D" w:rsidR="002A0D95" w:rsidRDefault="00C91A25" w:rsidP="002A0D95">
      <w:r>
        <w:t>Voor</w:t>
      </w:r>
      <w:r w:rsidR="002A0D95">
        <w:t xml:space="preserve"> buitenlandse ondernemingen mag het certificaat niet op naam van de rechtspersoon staan, aangezien dit overeenkomstig EU-Verordening 910/2014 geen bindende elektronische handtekening kan voortbrengen.</w:t>
      </w:r>
    </w:p>
    <w:p w14:paraId="56A26F9F" w14:textId="77777777" w:rsidR="002A0D95" w:rsidRDefault="002A0D95" w:rsidP="002A0D95"/>
    <w:p w14:paraId="30A0FDFB" w14:textId="77777777" w:rsidR="002A0D95" w:rsidRDefault="002A0D95" w:rsidP="002A0D95">
      <w:r>
        <w:t>Door in te schrijven op deze opdracht verbindt de inschrijver zich op zijn roerende en onroerende goederen tot de uitvoering van de in dat bestek beschreven opdracht, overeenkomstig de bepalingen en voorwaarden ervan.</w:t>
      </w:r>
    </w:p>
    <w:p w14:paraId="2B3C4A25" w14:textId="77777777" w:rsidR="002A0D95" w:rsidRDefault="002A0D95" w:rsidP="002A0D95"/>
    <w:p w14:paraId="42F53D9D" w14:textId="7B9E41C7" w:rsidR="002A0D95" w:rsidRDefault="002A0D95" w:rsidP="002A0D95">
      <w:r>
        <w:t>In geval van indiening van een offerte door een combinatie zonder rechtspersoonlijkheid verbindt elke deelnemer aan de combinatie zich hoofdelijk</w:t>
      </w:r>
      <w:r w:rsidR="001154BD">
        <w:t>.</w:t>
      </w:r>
    </w:p>
    <w:p w14:paraId="10FCC2D1" w14:textId="77777777" w:rsidR="00BB48C7" w:rsidRDefault="00BB48C7" w:rsidP="002A0D95"/>
    <w:p w14:paraId="5B13B86E" w14:textId="77777777" w:rsidR="002A0D95" w:rsidRDefault="002A0D95" w:rsidP="002A0D95"/>
    <w:p w14:paraId="1E974661" w14:textId="77777777" w:rsidR="002A0D95" w:rsidRDefault="002A0D95" w:rsidP="002A0D95">
      <w:pPr>
        <w:pStyle w:val="Kop2"/>
      </w:pPr>
      <w:bookmarkStart w:id="26" w:name="_Toc153818353"/>
      <w:r>
        <w:t>Verbintenistermijn</w:t>
      </w:r>
      <w:bookmarkEnd w:id="26"/>
    </w:p>
    <w:p w14:paraId="2C73B8BA" w14:textId="094EBE44" w:rsidR="002A0D95" w:rsidRDefault="002A0D95" w:rsidP="002A0D95">
      <w:r w:rsidRPr="00C72327">
        <w:t xml:space="preserve">De inschrijvers blijven gebonden door hun offerte gedurende een termijn van </w:t>
      </w:r>
      <w:r w:rsidR="0067077A" w:rsidRPr="00652913">
        <w:rPr>
          <w:color w:val="70AD47" w:themeColor="accent6"/>
        </w:rPr>
        <w:t>negentig (90)</w:t>
      </w:r>
      <w:r w:rsidRPr="00652913">
        <w:rPr>
          <w:color w:val="70AD47" w:themeColor="accent6"/>
        </w:rPr>
        <w:t xml:space="preserve"> </w:t>
      </w:r>
      <w:r w:rsidRPr="00C72327">
        <w:t>kalenderdagen, ingaand de dag na de uiterste ontvangstdatum van de offertes</w:t>
      </w:r>
      <w:r>
        <w:t>.</w:t>
      </w:r>
    </w:p>
    <w:p w14:paraId="3028FEC3" w14:textId="77777777" w:rsidR="00C91A25" w:rsidRDefault="00C91A25" w:rsidP="002A0D95"/>
    <w:p w14:paraId="4D04C610" w14:textId="40B56754" w:rsidR="00C91A25" w:rsidRDefault="00C91A25" w:rsidP="00C91A25">
      <w:pPr>
        <w:pStyle w:val="Kop2"/>
      </w:pPr>
      <w:bookmarkStart w:id="27" w:name="_Toc153818354"/>
      <w:r>
        <w:t>Onderzoek offerte</w:t>
      </w:r>
      <w:bookmarkEnd w:id="27"/>
    </w:p>
    <w:p w14:paraId="74DB7355" w14:textId="77777777" w:rsidR="00C91A25" w:rsidRDefault="00C91A25" w:rsidP="00C91A25">
      <w:r>
        <w:t>Op verzoek van de aanbestedende overheid is de inschrijver verplicht om, met het oog op de gunning van de opdracht, alle inlichtingen te verstrekken die voor het onderzoek van de prijzen noodzakelijk zijn.</w:t>
      </w:r>
    </w:p>
    <w:p w14:paraId="21E48C40" w14:textId="77777777" w:rsidR="00C91A25" w:rsidRDefault="00C91A25" w:rsidP="00C91A25"/>
    <w:p w14:paraId="57E53D34" w14:textId="6AABD612" w:rsidR="00C91A25" w:rsidRDefault="00C91A25" w:rsidP="00C91A25">
      <w:r>
        <w:lastRenderedPageBreak/>
        <w:t xml:space="preserve">Indien de aanbestedende overheid tijdens het onderzoek van de offerte vaststelt dat de inschrijver voorwaarden heeft gevoegd waardoor het onduidelijk is of de inschrijver zonder voorbehoud akkoord gaat met de voorwaarden van </w:t>
      </w:r>
      <w:r w:rsidR="00BB48C7">
        <w:t xml:space="preserve">de gunningsleidraad </w:t>
      </w:r>
      <w:r>
        <w:t>(en van de overige opdrachtdocumenten die op deze opdracht toepassing vinden), behoudt de aanbestedende overheid zich het recht voor om de betrokken offerte desgevallend als substantieel onregelmatig en dus nietig af te wijzen.</w:t>
      </w:r>
    </w:p>
    <w:p w14:paraId="1069D873" w14:textId="77777777" w:rsidR="00C91A25" w:rsidRDefault="00C91A25" w:rsidP="00C91A25"/>
    <w:p w14:paraId="2C6D6CD9" w14:textId="69C3317F" w:rsidR="00BB48C7" w:rsidRDefault="00C91A25" w:rsidP="002A0D95">
      <w:r>
        <w:t>De aanbestedende overheid verbetert de rekenfouten en de zuiver materiële fouten in de offertes, zonder dat zij voor niet-ontdekte fouten aansprakelijk is. Hierbij kan de aanbestedende overheid aan de betrokken inschrijver vragen om binnen de door haar bepaalde termijn de draagwijdte van zijn offerte te verduidelijken of aan te vullen, zonder deze te wijzigen, teneinde de werkelijke bedoeling van de inschrijver na te gaan.</w:t>
      </w:r>
    </w:p>
    <w:p w14:paraId="378D566C" w14:textId="644DCBD0" w:rsidR="00942A70" w:rsidRPr="00652913" w:rsidRDefault="00A40A6E" w:rsidP="00A40A6E">
      <w:pPr>
        <w:spacing w:after="160" w:line="259" w:lineRule="auto"/>
        <w:jc w:val="left"/>
      </w:pPr>
      <w:r>
        <w:br w:type="page"/>
      </w:r>
    </w:p>
    <w:p w14:paraId="4CB13D2E" w14:textId="0F7F3B53" w:rsidR="00E47773" w:rsidRDefault="00E47773" w:rsidP="00E47773">
      <w:pPr>
        <w:pStyle w:val="Kop1"/>
      </w:pPr>
      <w:bookmarkStart w:id="28" w:name="_Toc153818355"/>
      <w:r>
        <w:lastRenderedPageBreak/>
        <w:t>Uitvoeringsbepalingen</w:t>
      </w:r>
      <w:bookmarkEnd w:id="28"/>
    </w:p>
    <w:p w14:paraId="38CC9160" w14:textId="2910467A" w:rsidR="00DA799F" w:rsidRDefault="00E47773" w:rsidP="00E47773">
      <w:r w:rsidRPr="00E47773">
        <w:t>De bepalingen met betrekking tot de uitvoering van de opdracht worden in hoofdzaak in een afzonderlijke overeenkomst</w:t>
      </w:r>
      <w:r w:rsidR="00BB48C7">
        <w:t>.</w:t>
      </w:r>
    </w:p>
    <w:p w14:paraId="4FE41C20" w14:textId="77777777" w:rsidR="0015721E" w:rsidRDefault="0015721E" w:rsidP="0015721E">
      <w:pPr>
        <w:pStyle w:val="Kop1"/>
      </w:pPr>
      <w:bookmarkStart w:id="29" w:name="_Toc153818356"/>
      <w:r>
        <w:t>Technische bepalingen</w:t>
      </w:r>
      <w:bookmarkEnd w:id="29"/>
    </w:p>
    <w:p w14:paraId="7D17C998" w14:textId="512C5CC3" w:rsidR="0015721E" w:rsidRDefault="0015721E" w:rsidP="0015721E">
      <w:pPr>
        <w:rPr>
          <w:color w:val="FF0000"/>
        </w:rPr>
      </w:pPr>
      <w:r w:rsidRPr="007510BF">
        <w:rPr>
          <w:color w:val="FF0000"/>
        </w:rPr>
        <w:t xml:space="preserve">Onder deze titel wordt de algemene omschrijving verder uitgediept. Het bestek geeft het functioneel programma van behoeften weer en kan, in </w:t>
      </w:r>
      <w:r w:rsidR="002E4A59">
        <w:rPr>
          <w:color w:val="FF0000"/>
        </w:rPr>
        <w:t>functie van de onderhandelingen</w:t>
      </w:r>
      <w:r w:rsidRPr="007510BF">
        <w:rPr>
          <w:color w:val="FF0000"/>
        </w:rPr>
        <w:t>, verder</w:t>
      </w:r>
      <w:r w:rsidR="002E4A59">
        <w:rPr>
          <w:color w:val="FF0000"/>
        </w:rPr>
        <w:t xml:space="preserve"> beperkt</w:t>
      </w:r>
      <w:r w:rsidRPr="007510BF">
        <w:rPr>
          <w:color w:val="FF0000"/>
        </w:rPr>
        <w:t xml:space="preserve"> worden aangevuld met verduidelijkingen betreffende de behoeften en eisen van de aanbestedende overheid uitgedrukt zoals toegelaten door reglementering, in termen van te bereiken prestatieniveaus</w:t>
      </w:r>
      <w:r w:rsidR="002E4A59">
        <w:rPr>
          <w:color w:val="FF0000"/>
        </w:rPr>
        <w:t xml:space="preserve">. </w:t>
      </w:r>
      <w:r w:rsidRPr="007510BF">
        <w:rPr>
          <w:color w:val="FF0000"/>
        </w:rPr>
        <w:t xml:space="preserve">De aanbestedende overheid laat hierin weliswaar voldoende ruimte opdat alle uitgenodigde inschrijvers een offerte voor hun voorgestelde oplossing kunnen indienen. </w:t>
      </w:r>
    </w:p>
    <w:p w14:paraId="6420450B" w14:textId="77777777" w:rsidR="00FC0DC2" w:rsidRDefault="00FC0DC2" w:rsidP="0015721E">
      <w:pPr>
        <w:rPr>
          <w:color w:val="FF0000"/>
        </w:rPr>
      </w:pPr>
    </w:p>
    <w:p w14:paraId="561B3F0E" w14:textId="712C4D86" w:rsidR="002E4A59" w:rsidRDefault="002E4A59" w:rsidP="002E4A59">
      <w:pPr>
        <w:pStyle w:val="Kop2"/>
      </w:pPr>
      <w:bookmarkStart w:id="30" w:name="_Toc153818357"/>
      <w:r>
        <w:t>Onderzoeks- en ontwikkelingsfase</w:t>
      </w:r>
      <w:bookmarkEnd w:id="30"/>
    </w:p>
    <w:p w14:paraId="4AC0CDA6" w14:textId="21547902" w:rsidR="002E4A59" w:rsidRPr="00FC0DC2" w:rsidRDefault="002E4A59" w:rsidP="002E4A59">
      <w:pPr>
        <w:rPr>
          <w:color w:val="FF0000"/>
          <w:lang w:val="nl-NL"/>
        </w:rPr>
      </w:pPr>
      <w:r w:rsidRPr="00FC0DC2">
        <w:rPr>
          <w:color w:val="FF0000"/>
        </w:rPr>
        <w:t xml:space="preserve">De onderzoeks- en ontwikkelingsfase gaat uit van een benadering in verschillende deelfasen, waarvoor er ook deelcontracten worden afgesloten. Dit kan hier verder worden omschreven. </w:t>
      </w:r>
      <w:r w:rsidRPr="00FC0DC2">
        <w:rPr>
          <w:color w:val="FF0000"/>
          <w:lang w:val="nl-NL"/>
        </w:rPr>
        <w:t xml:space="preserve">Een eerste fase heeft meestal betrekking op het ontwerp van de oplossing, een tweede op het aantonen van de technische haalbaarheid en het ontwikkelen van een prototype. De derde fase heeft dan weer betrekking op het verder aantonen van de technische haalbaarheid, bijvoorbeeld op de site van de aanbestedende overheden of elders. Zo kan er ook gebruik worden gemaakt van een </w:t>
      </w:r>
      <w:r w:rsidRPr="00FC0DC2">
        <w:rPr>
          <w:i/>
          <w:iCs/>
          <w:color w:val="FF0000"/>
          <w:lang w:val="nl-NL"/>
        </w:rPr>
        <w:t xml:space="preserve">living lab </w:t>
      </w:r>
      <w:r w:rsidRPr="00FC0DC2">
        <w:rPr>
          <w:color w:val="FF0000"/>
          <w:lang w:val="nl-NL"/>
        </w:rPr>
        <w:t xml:space="preserve">en dergelijke meer. Van belang nu is dat dit op een concrete wijze wordt omschreven in het opdrachtdocument. Deze strategie dient op voorhand te worden bepaald en hangt ook af van de TRL van de gezochte oplossing. Er zijn diverse scenario’s denkbaar. Meer informatie daaromtrent valt ook terug te vinden op </w:t>
      </w:r>
      <w:hyperlink r:id="rId10" w:history="1">
        <w:r w:rsidRPr="00FC0DC2">
          <w:rPr>
            <w:rStyle w:val="Hyperlink"/>
            <w:color w:val="FF0000"/>
            <w:lang w:val="nl-NL"/>
          </w:rPr>
          <w:t>http://eafip.eu</w:t>
        </w:r>
      </w:hyperlink>
      <w:r w:rsidRPr="00FC0DC2">
        <w:rPr>
          <w:color w:val="FF0000"/>
          <w:lang w:val="nl-NL"/>
        </w:rPr>
        <w:t xml:space="preserve">. </w:t>
      </w:r>
    </w:p>
    <w:p w14:paraId="3BE5CD77" w14:textId="77777777" w:rsidR="002E4A59" w:rsidRPr="002E4A59" w:rsidRDefault="002E4A59" w:rsidP="002E4A59"/>
    <w:p w14:paraId="2388A1C2" w14:textId="110E94BC" w:rsidR="002E4A59" w:rsidRPr="002E4A59" w:rsidRDefault="002E4A59" w:rsidP="002E4A59">
      <w:pPr>
        <w:rPr>
          <w:color w:val="70AD47" w:themeColor="accent6"/>
          <w:lang w:val="nl-NL"/>
        </w:rPr>
      </w:pPr>
      <w:r w:rsidRPr="002E4A59">
        <w:rPr>
          <w:color w:val="70AD47" w:themeColor="accent6"/>
          <w:lang w:val="nl-NL"/>
        </w:rPr>
        <w:t>Deze opdracht is onderverdeeld in drie fasen:</w:t>
      </w:r>
    </w:p>
    <w:p w14:paraId="4BB25143" w14:textId="77777777" w:rsidR="002E4A59" w:rsidRPr="002E4A59" w:rsidRDefault="002E4A59" w:rsidP="002E4A59">
      <w:pPr>
        <w:pStyle w:val="Lijstalinea"/>
        <w:numPr>
          <w:ilvl w:val="0"/>
          <w:numId w:val="16"/>
        </w:numPr>
        <w:rPr>
          <w:color w:val="70AD47" w:themeColor="accent6"/>
          <w:lang w:val="nl-NL"/>
        </w:rPr>
      </w:pPr>
      <w:r w:rsidRPr="002E4A59">
        <w:rPr>
          <w:color w:val="70AD47" w:themeColor="accent6"/>
          <w:lang w:val="nl-NL"/>
        </w:rPr>
        <w:t>Eerste fase: het ontwerp van de oplossing;</w:t>
      </w:r>
    </w:p>
    <w:p w14:paraId="12E4639D" w14:textId="77777777" w:rsidR="002E4A59" w:rsidRPr="002E4A59" w:rsidRDefault="002E4A59" w:rsidP="002E4A59">
      <w:pPr>
        <w:pStyle w:val="Lijstalinea"/>
        <w:numPr>
          <w:ilvl w:val="0"/>
          <w:numId w:val="16"/>
        </w:numPr>
        <w:rPr>
          <w:color w:val="70AD47" w:themeColor="accent6"/>
          <w:lang w:val="nl-NL"/>
        </w:rPr>
      </w:pPr>
      <w:r w:rsidRPr="002E4A59">
        <w:rPr>
          <w:color w:val="70AD47" w:themeColor="accent6"/>
          <w:lang w:val="nl-NL"/>
        </w:rPr>
        <w:t>Tweede fase: het aantonen van de technische haalbaarheid van de oplossing en het ontwikkelen van een prototype;</w:t>
      </w:r>
    </w:p>
    <w:p w14:paraId="5ECE4391" w14:textId="09D5DB23" w:rsidR="002E4A59" w:rsidRPr="002E4A59" w:rsidRDefault="002E4A59" w:rsidP="002E4A59">
      <w:pPr>
        <w:pStyle w:val="Lijstalinea"/>
        <w:numPr>
          <w:ilvl w:val="0"/>
          <w:numId w:val="16"/>
        </w:numPr>
        <w:rPr>
          <w:color w:val="70AD47" w:themeColor="accent6"/>
          <w:lang w:val="nl-NL"/>
        </w:rPr>
      </w:pPr>
      <w:r w:rsidRPr="002E4A59">
        <w:rPr>
          <w:color w:val="70AD47" w:themeColor="accent6"/>
          <w:lang w:val="nl-NL"/>
        </w:rPr>
        <w:t xml:space="preserve">Derde fase: het aantonen van de technische haalbaarheid van de oplossing door de oplossing verder te testen op de site van de </w:t>
      </w:r>
      <w:r>
        <w:rPr>
          <w:color w:val="70AD47" w:themeColor="accent6"/>
          <w:lang w:val="nl-NL"/>
        </w:rPr>
        <w:t>opdrachtgever</w:t>
      </w:r>
      <w:r w:rsidRPr="002E4A59">
        <w:rPr>
          <w:color w:val="70AD47" w:themeColor="accent6"/>
          <w:lang w:val="nl-NL"/>
        </w:rPr>
        <w:t>.</w:t>
      </w:r>
    </w:p>
    <w:p w14:paraId="54B30C06" w14:textId="77777777" w:rsidR="002E4A59" w:rsidRPr="002A0215" w:rsidRDefault="002E4A59" w:rsidP="002E4A59">
      <w:pPr>
        <w:rPr>
          <w:lang w:val="nl-NL"/>
        </w:rPr>
      </w:pPr>
    </w:p>
    <w:p w14:paraId="73E12F92" w14:textId="59344CA5" w:rsidR="002E4A59" w:rsidRPr="002E4A59" w:rsidRDefault="002E4A59" w:rsidP="002E4A59">
      <w:pPr>
        <w:rPr>
          <w:color w:val="70AD47" w:themeColor="accent6"/>
          <w:lang w:val="nl-NL"/>
        </w:rPr>
      </w:pPr>
      <w:r w:rsidRPr="002E4A59">
        <w:rPr>
          <w:color w:val="70AD47" w:themeColor="accent6"/>
          <w:lang w:val="nl-NL"/>
        </w:rPr>
        <w:t xml:space="preserve">In dit deel worden de doelen van elk van de deelfasen omschreven, alsook de verwachte deliverables en </w:t>
      </w:r>
      <w:proofErr w:type="spellStart"/>
      <w:r w:rsidRPr="002E4A59">
        <w:rPr>
          <w:color w:val="70AD47" w:themeColor="accent6"/>
          <w:lang w:val="nl-NL"/>
        </w:rPr>
        <w:t>milestones</w:t>
      </w:r>
      <w:proofErr w:type="spellEnd"/>
      <w:r w:rsidRPr="002E4A59">
        <w:rPr>
          <w:color w:val="70AD47" w:themeColor="accent6"/>
          <w:lang w:val="nl-NL"/>
        </w:rPr>
        <w:t xml:space="preserve"> die moeten worden behaald door de opdrachtnemer voor elk van de fasen.</w:t>
      </w:r>
    </w:p>
    <w:p w14:paraId="20EAFBBD" w14:textId="77777777" w:rsidR="002E4A59" w:rsidRPr="002E4A59" w:rsidRDefault="002E4A59" w:rsidP="002E4A59">
      <w:pPr>
        <w:rPr>
          <w:color w:val="70AD47" w:themeColor="accent6"/>
          <w:lang w:val="nl-NL"/>
        </w:rPr>
      </w:pPr>
    </w:p>
    <w:p w14:paraId="668E2FE4" w14:textId="4DAB6C49" w:rsidR="002E4A59" w:rsidRDefault="00D6709F" w:rsidP="002E4A59">
      <w:pPr>
        <w:rPr>
          <w:color w:val="70AD47" w:themeColor="accent6"/>
          <w:lang w:val="nl-NL"/>
        </w:rPr>
      </w:pPr>
      <w:r>
        <w:rPr>
          <w:color w:val="70AD47" w:themeColor="accent6"/>
          <w:lang w:val="nl-NL"/>
        </w:rPr>
        <w:t>Hieronder</w:t>
      </w:r>
      <w:r w:rsidR="002E4A59" w:rsidRPr="002E4A59">
        <w:rPr>
          <w:b/>
          <w:bCs/>
          <w:color w:val="70AD47" w:themeColor="accent6"/>
          <w:lang w:val="nl-NL"/>
        </w:rPr>
        <w:t xml:space="preserve"> </w:t>
      </w:r>
      <w:r w:rsidR="002E4A59" w:rsidRPr="002E4A59">
        <w:rPr>
          <w:color w:val="70AD47" w:themeColor="accent6"/>
          <w:lang w:val="nl-NL"/>
        </w:rPr>
        <w:t>wordt er een indicatieve timing toegevoegd om het verdere verloop van deze opdracht te kaderen. De timing is louter indicatief en hieruit kan noch de Inschrijver noch de opdrachtnemer enig recht ontlenen.</w:t>
      </w:r>
    </w:p>
    <w:p w14:paraId="1A252B80" w14:textId="3EDB5FD4" w:rsidR="002E4A59" w:rsidRDefault="002E4A59" w:rsidP="002E4A59">
      <w:pPr>
        <w:rPr>
          <w:color w:val="70AD47" w:themeColor="accent6"/>
          <w:lang w:val="nl-NL"/>
        </w:rPr>
      </w:pPr>
    </w:p>
    <w:p w14:paraId="49040E11" w14:textId="3948AC31" w:rsidR="002E4A59" w:rsidRPr="00FC0DC2" w:rsidRDefault="002E4A59" w:rsidP="002E4A59">
      <w:pPr>
        <w:rPr>
          <w:color w:val="70AD47" w:themeColor="accent6"/>
          <w:lang w:val="nl-NL"/>
        </w:rPr>
      </w:pPr>
      <w:r>
        <w:rPr>
          <w:color w:val="70AD47" w:themeColor="accent6"/>
          <w:lang w:val="nl-NL"/>
        </w:rPr>
        <w:t xml:space="preserve">De opdracht gaan uit van een gefaseerde aanpak, waarbij er in eerste instantie gewerkt wordt met vier opdrachtnemers voor de uitvoering van de eerste deelfase, drie opdrachtnemers voor de uitvoering van de tweede deelfase en twee opdrachtnemers voor de uitvoering van de derde deelfase. Indien de opdrachtgever hiertoe besluit kan hij voor de uitvoering van de commerciële fase een offerte opvragen </w:t>
      </w:r>
      <w:r w:rsidRPr="00FC0DC2">
        <w:rPr>
          <w:color w:val="70AD47" w:themeColor="accent6"/>
          <w:lang w:val="nl-NL"/>
        </w:rPr>
        <w:t>bij de opdrachtnemers die de derde deelfase op succesvolle wijze hebben doorlopen, conform hetgeen er bepaald wordt in de bijgevoegde overeenkomst.</w:t>
      </w:r>
    </w:p>
    <w:p w14:paraId="492DC9E8" w14:textId="77777777" w:rsidR="00FC0DC2" w:rsidRPr="00FC0DC2" w:rsidRDefault="00FC0DC2" w:rsidP="002E4A59">
      <w:pPr>
        <w:rPr>
          <w:color w:val="70AD47" w:themeColor="accent6"/>
          <w:lang w:val="nl-NL"/>
        </w:rPr>
      </w:pPr>
    </w:p>
    <w:p w14:paraId="20451A71" w14:textId="77777777" w:rsidR="00FC0DC2" w:rsidRPr="00FC0DC2" w:rsidRDefault="00FC0DC2" w:rsidP="00FC0DC2">
      <w:pPr>
        <w:rPr>
          <w:color w:val="70AD47" w:themeColor="accent6"/>
          <w:lang w:val="nl-NL"/>
        </w:rPr>
      </w:pPr>
      <w:r w:rsidRPr="00FC0DC2">
        <w:rPr>
          <w:color w:val="70AD47" w:themeColor="accent6"/>
          <w:lang w:val="nl-NL"/>
        </w:rPr>
        <w:t>Per deelfase wordt er een deelcontract afgesloten. De wijze van de afroep van de deelcontracten wordt verder omschreven in de bijgevoegde overeenkomst.</w:t>
      </w:r>
    </w:p>
    <w:p w14:paraId="161429BC" w14:textId="77777777" w:rsidR="00FC0DC2" w:rsidRPr="00FC0DC2" w:rsidRDefault="00FC0DC2" w:rsidP="00FC0DC2">
      <w:pPr>
        <w:rPr>
          <w:color w:val="70AD47" w:themeColor="accent6"/>
          <w:lang w:val="nl-NL"/>
        </w:rPr>
      </w:pPr>
    </w:p>
    <w:p w14:paraId="1E91CC1E" w14:textId="77777777" w:rsidR="00FC0DC2" w:rsidRPr="00FC0DC2" w:rsidRDefault="00FC0DC2" w:rsidP="00FC0DC2">
      <w:pPr>
        <w:rPr>
          <w:color w:val="70AD47" w:themeColor="accent6"/>
          <w:lang w:val="nl-NL"/>
        </w:rPr>
      </w:pPr>
      <w:r w:rsidRPr="00FC0DC2">
        <w:rPr>
          <w:color w:val="70AD47" w:themeColor="accent6"/>
          <w:lang w:val="nl-NL"/>
        </w:rPr>
        <w:t xml:space="preserve">De opdrachtgever beschikt over de mogelijkheid om in eventuele afroepdocumenten bijkomende informatie te verschaffen voor de respectievelijke fase waarop de afroep betrekking heeft, alsook om bijkomende eisen op te nemen. </w:t>
      </w:r>
    </w:p>
    <w:p w14:paraId="5A5064ED" w14:textId="77777777" w:rsidR="00FC0DC2" w:rsidRPr="00FC0DC2" w:rsidRDefault="00FC0DC2" w:rsidP="00FC0DC2">
      <w:pPr>
        <w:rPr>
          <w:color w:val="70AD47" w:themeColor="accent6"/>
          <w:lang w:val="nl-NL"/>
        </w:rPr>
      </w:pPr>
    </w:p>
    <w:p w14:paraId="593CC39E" w14:textId="77777777" w:rsidR="00FC0DC2" w:rsidRPr="00FC0DC2" w:rsidRDefault="00FC0DC2" w:rsidP="00FC0DC2">
      <w:pPr>
        <w:rPr>
          <w:color w:val="70AD47" w:themeColor="accent6"/>
          <w:lang w:val="nl-NL"/>
        </w:rPr>
      </w:pPr>
      <w:r w:rsidRPr="00FC0DC2">
        <w:rPr>
          <w:color w:val="70AD47" w:themeColor="accent6"/>
          <w:lang w:val="nl-NL"/>
        </w:rPr>
        <w:t>Het afroepdocument kan afwijkingen inhouden ten opzichte van de gunningsleidraad.</w:t>
      </w:r>
    </w:p>
    <w:p w14:paraId="07F13A69" w14:textId="77777777" w:rsidR="002E4A59" w:rsidRPr="002E4A59" w:rsidRDefault="002E4A59" w:rsidP="002E4A59">
      <w:pPr>
        <w:rPr>
          <w:color w:val="70AD47" w:themeColor="accent6"/>
          <w:lang w:val="nl-NL"/>
        </w:rPr>
      </w:pPr>
    </w:p>
    <w:p w14:paraId="2866547E" w14:textId="1C466E94" w:rsidR="002E4A59" w:rsidRPr="002E4A59" w:rsidRDefault="002E4A59" w:rsidP="002E4A59">
      <w:pPr>
        <w:pStyle w:val="Kop3"/>
        <w:rPr>
          <w:color w:val="70AD47" w:themeColor="accent6"/>
        </w:rPr>
      </w:pPr>
      <w:bookmarkStart w:id="31" w:name="_Toc153557429"/>
      <w:bookmarkStart w:id="32" w:name="_Toc153818358"/>
      <w:r w:rsidRPr="002E4A59">
        <w:rPr>
          <w:color w:val="70AD47" w:themeColor="accent6"/>
        </w:rPr>
        <w:t>Eerste deelfase: ontwerp van de oplossing</w:t>
      </w:r>
      <w:bookmarkEnd w:id="31"/>
      <w:bookmarkEnd w:id="32"/>
    </w:p>
    <w:p w14:paraId="78C42EFA" w14:textId="655F033F" w:rsidR="002E4A59" w:rsidRPr="002E4A59" w:rsidRDefault="002E4A59" w:rsidP="002E4A59">
      <w:pPr>
        <w:rPr>
          <w:color w:val="70AD47" w:themeColor="accent6"/>
          <w:lang w:val="nl-NL"/>
        </w:rPr>
      </w:pPr>
      <w:r w:rsidRPr="002E4A59">
        <w:rPr>
          <w:color w:val="70AD47" w:themeColor="accent6"/>
          <w:lang w:val="nl-NL"/>
        </w:rPr>
        <w:t xml:space="preserve">In de eerste deelfase wordt er gestreefd naar een ontwerp van de oplossing. Er wordt in deze fase onderzoek uitgevoerd om het ontwerp van de oplossing uit te werken en de aanpak te bepalen om de nieuwe oplossing ook daadwerkelijk te gaan ontwikkelen. Daarnaast dient de technische, financiële en commerciële haalbaarheid te worden aangetoond van de voorgestelde oplossing en de aanpak om te voldoen aan de specifieke verwachtingen van de opdrachtgever. </w:t>
      </w:r>
    </w:p>
    <w:p w14:paraId="194B186C" w14:textId="77777777" w:rsidR="002E4A59" w:rsidRPr="002E4A59" w:rsidRDefault="002E4A59" w:rsidP="002E4A59">
      <w:pPr>
        <w:rPr>
          <w:color w:val="70AD47" w:themeColor="accent6"/>
          <w:lang w:val="nl-NL"/>
        </w:rPr>
      </w:pPr>
    </w:p>
    <w:p w14:paraId="70F4946A" w14:textId="77777777" w:rsidR="002E4A59" w:rsidRPr="00FC0DC2" w:rsidRDefault="002E4A59" w:rsidP="002E4A59">
      <w:pPr>
        <w:rPr>
          <w:color w:val="70AD47" w:themeColor="accent6"/>
          <w:lang w:val="nl-NL"/>
        </w:rPr>
      </w:pPr>
      <w:r w:rsidRPr="00FC0DC2">
        <w:rPr>
          <w:color w:val="70AD47" w:themeColor="accent6"/>
          <w:lang w:val="nl-NL"/>
        </w:rPr>
        <w:t>De indicatieve voorziene duur is: [</w:t>
      </w:r>
      <w:r w:rsidRPr="00FC0DC2">
        <w:rPr>
          <w:color w:val="70AD47" w:themeColor="accent6"/>
          <w:highlight w:val="lightGray"/>
          <w:lang w:val="nl-NL"/>
        </w:rPr>
        <w:t>vul hier het aantal maanden in</w:t>
      </w:r>
      <w:r w:rsidRPr="00FC0DC2">
        <w:rPr>
          <w:color w:val="70AD47" w:themeColor="accent6"/>
          <w:lang w:val="nl-NL"/>
        </w:rPr>
        <w:t>] maanden.</w:t>
      </w:r>
    </w:p>
    <w:p w14:paraId="71EE94A6" w14:textId="4293548F" w:rsidR="002E4A59" w:rsidRPr="00FC0DC2" w:rsidRDefault="002E4A59" w:rsidP="002E4A59">
      <w:pPr>
        <w:rPr>
          <w:color w:val="70AD47" w:themeColor="accent6"/>
          <w:lang w:val="nl-NL"/>
        </w:rPr>
      </w:pPr>
      <w:r w:rsidRPr="00FC0DC2">
        <w:rPr>
          <w:color w:val="70AD47" w:themeColor="accent6"/>
          <w:lang w:val="nl-NL"/>
        </w:rPr>
        <w:t>Het voorziene budget voor deze fase is [</w:t>
      </w:r>
      <w:r w:rsidRPr="00FC0DC2">
        <w:rPr>
          <w:color w:val="70AD47" w:themeColor="accent6"/>
          <w:highlight w:val="lightGray"/>
          <w:lang w:val="nl-NL"/>
        </w:rPr>
        <w:t>vul hier het voorziene budget in voor deze fase per opdrachtnemer</w:t>
      </w:r>
      <w:r w:rsidRPr="00FC0DC2">
        <w:rPr>
          <w:color w:val="70AD47" w:themeColor="accent6"/>
          <w:lang w:val="nl-NL"/>
        </w:rPr>
        <w:t>] EUR per opdrachtnemer.</w:t>
      </w:r>
    </w:p>
    <w:p w14:paraId="68C9A4F4" w14:textId="77777777" w:rsidR="002E4A59" w:rsidRDefault="002E4A59" w:rsidP="002E4A59">
      <w:pPr>
        <w:rPr>
          <w:lang w:val="nl-NL"/>
        </w:rPr>
      </w:pPr>
    </w:p>
    <w:p w14:paraId="1ACA2033" w14:textId="3941432A" w:rsidR="002E4A59" w:rsidRPr="00FC0DC2" w:rsidRDefault="002E4A59" w:rsidP="002E4A59">
      <w:pPr>
        <w:rPr>
          <w:color w:val="70AD47" w:themeColor="accent6"/>
          <w:lang w:val="nl-NL"/>
        </w:rPr>
      </w:pPr>
      <w:r w:rsidRPr="00FC0DC2">
        <w:rPr>
          <w:color w:val="70AD47" w:themeColor="accent6"/>
          <w:lang w:val="nl-NL"/>
        </w:rPr>
        <w:t xml:space="preserve">In onderstaande tabel worden de respectievelijke verwachtingen weergegeven voor fase 1, met de verwachte </w:t>
      </w:r>
      <w:proofErr w:type="spellStart"/>
      <w:r w:rsidRPr="00FC0DC2">
        <w:rPr>
          <w:color w:val="70AD47" w:themeColor="accent6"/>
          <w:lang w:val="nl-NL"/>
        </w:rPr>
        <w:t>milestones</w:t>
      </w:r>
      <w:proofErr w:type="spellEnd"/>
      <w:r w:rsidRPr="00FC0DC2">
        <w:rPr>
          <w:color w:val="70AD47" w:themeColor="accent6"/>
          <w:lang w:val="nl-NL"/>
        </w:rPr>
        <w:t xml:space="preserve"> en de op te leveren deliverables.</w:t>
      </w:r>
    </w:p>
    <w:p w14:paraId="57420C28" w14:textId="77777777" w:rsidR="002E4A59" w:rsidRDefault="002E4A59" w:rsidP="002E4A59">
      <w:pPr>
        <w:rPr>
          <w:lang w:val="nl-NL"/>
        </w:rPr>
      </w:pPr>
    </w:p>
    <w:tbl>
      <w:tblPr>
        <w:tblStyle w:val="Tabelraster"/>
        <w:tblW w:w="0" w:type="auto"/>
        <w:tblLook w:val="04A0" w:firstRow="1" w:lastRow="0" w:firstColumn="1" w:lastColumn="0" w:noHBand="0" w:noVBand="1"/>
      </w:tblPr>
      <w:tblGrid>
        <w:gridCol w:w="3526"/>
        <w:gridCol w:w="1856"/>
        <w:gridCol w:w="1414"/>
        <w:gridCol w:w="2266"/>
      </w:tblGrid>
      <w:tr w:rsidR="002E4A59" w:rsidRPr="001E739A" w14:paraId="7CB477A2" w14:textId="77777777" w:rsidTr="005C0BE3">
        <w:tc>
          <w:tcPr>
            <w:tcW w:w="3526" w:type="dxa"/>
          </w:tcPr>
          <w:p w14:paraId="1BD94D40" w14:textId="77777777" w:rsidR="002E4A59" w:rsidRPr="001E739A" w:rsidRDefault="002E4A59" w:rsidP="005C0BE3">
            <w:pPr>
              <w:rPr>
                <w:color w:val="70AD47" w:themeColor="accent6"/>
                <w:lang w:val="nl-NL"/>
              </w:rPr>
            </w:pPr>
            <w:r w:rsidRPr="001E739A">
              <w:rPr>
                <w:color w:val="70AD47" w:themeColor="accent6"/>
                <w:lang w:val="nl-NL"/>
              </w:rPr>
              <w:t>Wat?</w:t>
            </w:r>
          </w:p>
        </w:tc>
        <w:tc>
          <w:tcPr>
            <w:tcW w:w="1856" w:type="dxa"/>
          </w:tcPr>
          <w:p w14:paraId="7A75473E" w14:textId="77777777" w:rsidR="002E4A59" w:rsidRPr="001E739A" w:rsidRDefault="002E4A59" w:rsidP="005C0BE3">
            <w:pPr>
              <w:rPr>
                <w:color w:val="70AD47" w:themeColor="accent6"/>
                <w:lang w:val="nl-NL"/>
              </w:rPr>
            </w:pPr>
            <w:r w:rsidRPr="001E739A">
              <w:rPr>
                <w:color w:val="70AD47" w:themeColor="accent6"/>
                <w:lang w:val="nl-NL"/>
              </w:rPr>
              <w:t>Op te leveren tegen</w:t>
            </w:r>
          </w:p>
        </w:tc>
        <w:tc>
          <w:tcPr>
            <w:tcW w:w="1414" w:type="dxa"/>
          </w:tcPr>
          <w:p w14:paraId="003B222B" w14:textId="77777777" w:rsidR="002E4A59" w:rsidRPr="001E739A" w:rsidRDefault="002E4A59" w:rsidP="005C0BE3">
            <w:pPr>
              <w:rPr>
                <w:color w:val="70AD47" w:themeColor="accent6"/>
                <w:lang w:val="nl-NL"/>
              </w:rPr>
            </w:pPr>
            <w:r w:rsidRPr="001E739A">
              <w:rPr>
                <w:color w:val="70AD47" w:themeColor="accent6"/>
                <w:lang w:val="nl-NL"/>
              </w:rPr>
              <w:t>Aan te leveren via</w:t>
            </w:r>
          </w:p>
        </w:tc>
        <w:tc>
          <w:tcPr>
            <w:tcW w:w="2266" w:type="dxa"/>
          </w:tcPr>
          <w:p w14:paraId="779A7CD9" w14:textId="77777777" w:rsidR="002E4A59" w:rsidRPr="001E739A" w:rsidRDefault="002E4A59" w:rsidP="005C0BE3">
            <w:pPr>
              <w:rPr>
                <w:color w:val="70AD47" w:themeColor="accent6"/>
                <w:lang w:val="nl-NL"/>
              </w:rPr>
            </w:pPr>
            <w:r w:rsidRPr="001E739A">
              <w:rPr>
                <w:color w:val="70AD47" w:themeColor="accent6"/>
                <w:lang w:val="nl-NL"/>
              </w:rPr>
              <w:t>Vorm</w:t>
            </w:r>
          </w:p>
        </w:tc>
      </w:tr>
      <w:tr w:rsidR="002E4A59" w:rsidRPr="001E739A" w14:paraId="64AA141A" w14:textId="77777777" w:rsidTr="005C0BE3">
        <w:tc>
          <w:tcPr>
            <w:tcW w:w="3526" w:type="dxa"/>
          </w:tcPr>
          <w:p w14:paraId="325E722C" w14:textId="77777777" w:rsidR="002E4A59" w:rsidRPr="001E739A" w:rsidRDefault="002E4A59" w:rsidP="005C0BE3">
            <w:pPr>
              <w:rPr>
                <w:color w:val="70AD47" w:themeColor="accent6"/>
                <w:lang w:val="nl-NL"/>
              </w:rPr>
            </w:pPr>
            <w:r w:rsidRPr="001E739A">
              <w:rPr>
                <w:color w:val="70AD47" w:themeColor="accent6"/>
                <w:lang w:val="nl-NL"/>
              </w:rPr>
              <w:t>Deliverable 1.1 – Aanleveren lijst Achtergrond</w:t>
            </w:r>
          </w:p>
        </w:tc>
        <w:tc>
          <w:tcPr>
            <w:tcW w:w="1856" w:type="dxa"/>
          </w:tcPr>
          <w:p w14:paraId="6C4EC03F" w14:textId="77777777" w:rsidR="002E4A59" w:rsidRPr="001E739A" w:rsidRDefault="002E4A59" w:rsidP="005C0BE3">
            <w:pPr>
              <w:rPr>
                <w:color w:val="70AD47" w:themeColor="accent6"/>
                <w:lang w:val="nl-NL"/>
              </w:rPr>
            </w:pPr>
            <w:r w:rsidRPr="001E739A">
              <w:rPr>
                <w:color w:val="70AD47" w:themeColor="accent6"/>
                <w:lang w:val="nl-NL"/>
              </w:rPr>
              <w:t>[</w:t>
            </w:r>
            <w:proofErr w:type="gramStart"/>
            <w:r w:rsidRPr="001E739A">
              <w:rPr>
                <w:color w:val="70AD47" w:themeColor="accent6"/>
                <w:lang w:val="nl-NL"/>
              </w:rPr>
              <w:t>datum</w:t>
            </w:r>
            <w:proofErr w:type="gramEnd"/>
            <w:r w:rsidRPr="001E739A">
              <w:rPr>
                <w:color w:val="70AD47" w:themeColor="accent6"/>
                <w:lang w:val="nl-NL"/>
              </w:rPr>
              <w:t>]</w:t>
            </w:r>
          </w:p>
        </w:tc>
        <w:tc>
          <w:tcPr>
            <w:tcW w:w="1414" w:type="dxa"/>
          </w:tcPr>
          <w:p w14:paraId="24322EEB" w14:textId="77777777" w:rsidR="002E4A59" w:rsidRPr="001E739A" w:rsidRDefault="002E4A59" w:rsidP="005C0BE3">
            <w:pPr>
              <w:rPr>
                <w:color w:val="70AD47" w:themeColor="accent6"/>
                <w:lang w:val="nl-NL"/>
              </w:rPr>
            </w:pPr>
            <w:r w:rsidRPr="001E739A">
              <w:rPr>
                <w:color w:val="70AD47" w:themeColor="accent6"/>
                <w:lang w:val="nl-NL"/>
              </w:rPr>
              <w:t>E-mail</w:t>
            </w:r>
          </w:p>
        </w:tc>
        <w:tc>
          <w:tcPr>
            <w:tcW w:w="2266" w:type="dxa"/>
          </w:tcPr>
          <w:p w14:paraId="343EB4C7" w14:textId="77777777" w:rsidR="002E4A59" w:rsidRPr="001E739A" w:rsidRDefault="002E4A59" w:rsidP="005C0BE3">
            <w:pPr>
              <w:rPr>
                <w:color w:val="70AD47" w:themeColor="accent6"/>
                <w:lang w:val="nl-NL"/>
              </w:rPr>
            </w:pPr>
            <w:r w:rsidRPr="001E739A">
              <w:rPr>
                <w:color w:val="70AD47" w:themeColor="accent6"/>
                <w:lang w:val="nl-NL"/>
              </w:rPr>
              <w:t>Document</w:t>
            </w:r>
          </w:p>
        </w:tc>
      </w:tr>
      <w:tr w:rsidR="002E4A59" w:rsidRPr="001E739A" w14:paraId="08F09666" w14:textId="77777777" w:rsidTr="005C0BE3">
        <w:tc>
          <w:tcPr>
            <w:tcW w:w="3526" w:type="dxa"/>
          </w:tcPr>
          <w:p w14:paraId="6BD2132B" w14:textId="77777777" w:rsidR="002E4A59" w:rsidRPr="001E739A" w:rsidRDefault="002E4A59" w:rsidP="005C0BE3">
            <w:pPr>
              <w:rPr>
                <w:color w:val="70AD47" w:themeColor="accent6"/>
                <w:lang w:val="nl-NL"/>
              </w:rPr>
            </w:pPr>
            <w:r w:rsidRPr="001E739A">
              <w:rPr>
                <w:color w:val="70AD47" w:themeColor="accent6"/>
                <w:lang w:val="nl-NL"/>
              </w:rPr>
              <w:t>Deliverable 1.2 – Voorlopige versie van het ontwerp van oplossing, rapport</w:t>
            </w:r>
          </w:p>
        </w:tc>
        <w:tc>
          <w:tcPr>
            <w:tcW w:w="1856" w:type="dxa"/>
          </w:tcPr>
          <w:p w14:paraId="75363DC5" w14:textId="77777777" w:rsidR="002E4A59" w:rsidRPr="001E739A" w:rsidRDefault="002E4A59" w:rsidP="005C0BE3">
            <w:pPr>
              <w:rPr>
                <w:color w:val="70AD47" w:themeColor="accent6"/>
                <w:lang w:val="nl-NL"/>
              </w:rPr>
            </w:pPr>
          </w:p>
        </w:tc>
        <w:tc>
          <w:tcPr>
            <w:tcW w:w="1414" w:type="dxa"/>
          </w:tcPr>
          <w:p w14:paraId="3CECB703" w14:textId="77777777" w:rsidR="002E4A59" w:rsidRPr="001E739A" w:rsidRDefault="002E4A59" w:rsidP="005C0BE3">
            <w:pPr>
              <w:rPr>
                <w:color w:val="70AD47" w:themeColor="accent6"/>
                <w:lang w:val="nl-NL"/>
              </w:rPr>
            </w:pPr>
            <w:r w:rsidRPr="001E739A">
              <w:rPr>
                <w:color w:val="70AD47" w:themeColor="accent6"/>
                <w:lang w:val="nl-NL"/>
              </w:rPr>
              <w:t>E-mail</w:t>
            </w:r>
          </w:p>
        </w:tc>
        <w:tc>
          <w:tcPr>
            <w:tcW w:w="2266" w:type="dxa"/>
          </w:tcPr>
          <w:p w14:paraId="6035BF16" w14:textId="77777777" w:rsidR="002E4A59" w:rsidRPr="001E739A" w:rsidRDefault="002E4A59" w:rsidP="005C0BE3">
            <w:pPr>
              <w:rPr>
                <w:color w:val="70AD47" w:themeColor="accent6"/>
                <w:lang w:val="nl-NL"/>
              </w:rPr>
            </w:pPr>
            <w:r w:rsidRPr="001E739A">
              <w:rPr>
                <w:color w:val="70AD47" w:themeColor="accent6"/>
                <w:lang w:val="nl-NL"/>
              </w:rPr>
              <w:t>Document</w:t>
            </w:r>
          </w:p>
        </w:tc>
      </w:tr>
      <w:tr w:rsidR="002E4A59" w:rsidRPr="001E739A" w14:paraId="0E9A5C44" w14:textId="77777777" w:rsidTr="005C0BE3">
        <w:tc>
          <w:tcPr>
            <w:tcW w:w="3526" w:type="dxa"/>
          </w:tcPr>
          <w:p w14:paraId="10C66DA5" w14:textId="77777777" w:rsidR="002E4A59" w:rsidRPr="001E739A" w:rsidRDefault="002E4A59" w:rsidP="005C0BE3">
            <w:pPr>
              <w:rPr>
                <w:color w:val="70AD47" w:themeColor="accent6"/>
                <w:lang w:val="nl-NL"/>
              </w:rPr>
            </w:pPr>
            <w:r w:rsidRPr="001E739A">
              <w:rPr>
                <w:color w:val="70AD47" w:themeColor="accent6"/>
                <w:lang w:val="nl-NL"/>
              </w:rPr>
              <w:t>Deliverable 1.3 – Finale versie van het ontwerp van oplossing, rapport</w:t>
            </w:r>
          </w:p>
        </w:tc>
        <w:tc>
          <w:tcPr>
            <w:tcW w:w="1856" w:type="dxa"/>
          </w:tcPr>
          <w:p w14:paraId="27691B53" w14:textId="77777777" w:rsidR="002E4A59" w:rsidRPr="001E739A" w:rsidRDefault="002E4A59" w:rsidP="005C0BE3">
            <w:pPr>
              <w:rPr>
                <w:color w:val="70AD47" w:themeColor="accent6"/>
                <w:lang w:val="nl-NL"/>
              </w:rPr>
            </w:pPr>
          </w:p>
        </w:tc>
        <w:tc>
          <w:tcPr>
            <w:tcW w:w="1414" w:type="dxa"/>
          </w:tcPr>
          <w:p w14:paraId="064A0477" w14:textId="77777777" w:rsidR="002E4A59" w:rsidRPr="001E739A" w:rsidRDefault="002E4A59" w:rsidP="005C0BE3">
            <w:pPr>
              <w:rPr>
                <w:color w:val="70AD47" w:themeColor="accent6"/>
                <w:lang w:val="nl-NL"/>
              </w:rPr>
            </w:pPr>
            <w:r w:rsidRPr="001E739A">
              <w:rPr>
                <w:color w:val="70AD47" w:themeColor="accent6"/>
                <w:lang w:val="nl-NL"/>
              </w:rPr>
              <w:t>E-mail</w:t>
            </w:r>
          </w:p>
        </w:tc>
        <w:tc>
          <w:tcPr>
            <w:tcW w:w="2266" w:type="dxa"/>
          </w:tcPr>
          <w:p w14:paraId="6099FD61" w14:textId="77777777" w:rsidR="002E4A59" w:rsidRPr="001E739A" w:rsidRDefault="002E4A59" w:rsidP="005C0BE3">
            <w:pPr>
              <w:rPr>
                <w:color w:val="70AD47" w:themeColor="accent6"/>
                <w:lang w:val="nl-NL"/>
              </w:rPr>
            </w:pPr>
            <w:r w:rsidRPr="001E739A">
              <w:rPr>
                <w:color w:val="70AD47" w:themeColor="accent6"/>
                <w:lang w:val="nl-NL"/>
              </w:rPr>
              <w:t>Document</w:t>
            </w:r>
          </w:p>
        </w:tc>
      </w:tr>
      <w:tr w:rsidR="002E4A59" w:rsidRPr="001E739A" w14:paraId="11F38751" w14:textId="77777777" w:rsidTr="005C0BE3">
        <w:tc>
          <w:tcPr>
            <w:tcW w:w="3526" w:type="dxa"/>
          </w:tcPr>
          <w:p w14:paraId="52D25101" w14:textId="77777777" w:rsidR="002E4A59" w:rsidRPr="001E739A" w:rsidRDefault="002E4A59" w:rsidP="005C0BE3">
            <w:pPr>
              <w:rPr>
                <w:color w:val="70AD47" w:themeColor="accent6"/>
                <w:lang w:val="nl-NL"/>
              </w:rPr>
            </w:pPr>
            <w:r w:rsidRPr="001E739A">
              <w:rPr>
                <w:color w:val="70AD47" w:themeColor="accent6"/>
                <w:lang w:val="nl-NL"/>
              </w:rPr>
              <w:t>Deliverable 1.4 – Presentatie van de finale versie van het ontwerp van oplossing</w:t>
            </w:r>
          </w:p>
        </w:tc>
        <w:tc>
          <w:tcPr>
            <w:tcW w:w="1856" w:type="dxa"/>
          </w:tcPr>
          <w:p w14:paraId="697A64F5" w14:textId="77777777" w:rsidR="002E4A59" w:rsidRPr="001E739A" w:rsidRDefault="002E4A59" w:rsidP="005C0BE3">
            <w:pPr>
              <w:rPr>
                <w:color w:val="70AD47" w:themeColor="accent6"/>
                <w:lang w:val="nl-NL"/>
              </w:rPr>
            </w:pPr>
          </w:p>
        </w:tc>
        <w:tc>
          <w:tcPr>
            <w:tcW w:w="1414" w:type="dxa"/>
          </w:tcPr>
          <w:p w14:paraId="178003CB" w14:textId="77777777" w:rsidR="002E4A59" w:rsidRPr="001E739A" w:rsidRDefault="002E4A59" w:rsidP="005C0BE3">
            <w:pPr>
              <w:rPr>
                <w:color w:val="70AD47" w:themeColor="accent6"/>
                <w:lang w:val="nl-NL"/>
              </w:rPr>
            </w:pPr>
            <w:r w:rsidRPr="001E739A">
              <w:rPr>
                <w:color w:val="70AD47" w:themeColor="accent6"/>
                <w:lang w:val="nl-NL"/>
              </w:rPr>
              <w:t>Fysieke bijeenkomst</w:t>
            </w:r>
          </w:p>
        </w:tc>
        <w:tc>
          <w:tcPr>
            <w:tcW w:w="2266" w:type="dxa"/>
          </w:tcPr>
          <w:p w14:paraId="251E2EBB" w14:textId="77777777" w:rsidR="002E4A59" w:rsidRPr="001E739A" w:rsidRDefault="002E4A59" w:rsidP="005C0BE3">
            <w:pPr>
              <w:rPr>
                <w:color w:val="70AD47" w:themeColor="accent6"/>
                <w:lang w:val="nl-NL"/>
              </w:rPr>
            </w:pPr>
            <w:r w:rsidRPr="001E739A">
              <w:rPr>
                <w:color w:val="70AD47" w:themeColor="accent6"/>
                <w:lang w:val="nl-NL"/>
              </w:rPr>
              <w:t xml:space="preserve">Video, </w:t>
            </w:r>
            <w:proofErr w:type="spellStart"/>
            <w:r w:rsidRPr="001E739A">
              <w:rPr>
                <w:color w:val="70AD47" w:themeColor="accent6"/>
                <w:lang w:val="nl-NL"/>
              </w:rPr>
              <w:t>PowerPoint-presentatie</w:t>
            </w:r>
            <w:proofErr w:type="spellEnd"/>
          </w:p>
        </w:tc>
      </w:tr>
      <w:tr w:rsidR="002E4A59" w:rsidRPr="001E739A" w14:paraId="5B56945D" w14:textId="77777777" w:rsidTr="005C0BE3">
        <w:tc>
          <w:tcPr>
            <w:tcW w:w="3526" w:type="dxa"/>
          </w:tcPr>
          <w:p w14:paraId="469AD790" w14:textId="77777777" w:rsidR="002E4A59" w:rsidRPr="001E739A" w:rsidRDefault="002E4A59" w:rsidP="005C0BE3">
            <w:pPr>
              <w:rPr>
                <w:color w:val="70AD47" w:themeColor="accent6"/>
                <w:lang w:val="nl-NL"/>
              </w:rPr>
            </w:pPr>
            <w:r>
              <w:rPr>
                <w:color w:val="70AD47" w:themeColor="accent6"/>
                <w:lang w:val="nl-NL"/>
              </w:rPr>
              <w:t>Deliverable 1.5. – Einde-faseverslag</w:t>
            </w:r>
          </w:p>
        </w:tc>
        <w:tc>
          <w:tcPr>
            <w:tcW w:w="1856" w:type="dxa"/>
          </w:tcPr>
          <w:p w14:paraId="3D4C7E70" w14:textId="77777777" w:rsidR="002E4A59" w:rsidRPr="001E739A" w:rsidRDefault="002E4A59" w:rsidP="005C0BE3">
            <w:pPr>
              <w:rPr>
                <w:color w:val="70AD47" w:themeColor="accent6"/>
                <w:lang w:val="nl-NL"/>
              </w:rPr>
            </w:pPr>
          </w:p>
        </w:tc>
        <w:tc>
          <w:tcPr>
            <w:tcW w:w="1414" w:type="dxa"/>
          </w:tcPr>
          <w:p w14:paraId="3A9B6156" w14:textId="77777777" w:rsidR="002E4A59" w:rsidRPr="001E739A" w:rsidRDefault="002E4A59" w:rsidP="005C0BE3">
            <w:pPr>
              <w:rPr>
                <w:color w:val="70AD47" w:themeColor="accent6"/>
                <w:lang w:val="nl-NL"/>
              </w:rPr>
            </w:pPr>
            <w:r>
              <w:rPr>
                <w:color w:val="70AD47" w:themeColor="accent6"/>
                <w:lang w:val="nl-NL"/>
              </w:rPr>
              <w:t>E-mail</w:t>
            </w:r>
          </w:p>
        </w:tc>
        <w:tc>
          <w:tcPr>
            <w:tcW w:w="2266" w:type="dxa"/>
          </w:tcPr>
          <w:p w14:paraId="75F1E121" w14:textId="77777777" w:rsidR="002E4A59" w:rsidRPr="001E739A" w:rsidRDefault="002E4A59" w:rsidP="005C0BE3">
            <w:pPr>
              <w:rPr>
                <w:color w:val="70AD47" w:themeColor="accent6"/>
                <w:lang w:val="nl-NL"/>
              </w:rPr>
            </w:pPr>
            <w:r>
              <w:rPr>
                <w:color w:val="70AD47" w:themeColor="accent6"/>
                <w:lang w:val="nl-NL"/>
              </w:rPr>
              <w:t>Document</w:t>
            </w:r>
          </w:p>
        </w:tc>
      </w:tr>
      <w:tr w:rsidR="002E4A59" w:rsidRPr="001E739A" w14:paraId="6131769E" w14:textId="77777777" w:rsidTr="005C0BE3">
        <w:tc>
          <w:tcPr>
            <w:tcW w:w="3526" w:type="dxa"/>
          </w:tcPr>
          <w:p w14:paraId="2386AAD9" w14:textId="77777777" w:rsidR="002E4A59" w:rsidRPr="001E739A" w:rsidRDefault="002E4A59" w:rsidP="005C0BE3">
            <w:pPr>
              <w:rPr>
                <w:color w:val="70AD47" w:themeColor="accent6"/>
                <w:lang w:val="nl-NL"/>
              </w:rPr>
            </w:pPr>
            <w:proofErr w:type="spellStart"/>
            <w:r w:rsidRPr="001E739A">
              <w:rPr>
                <w:color w:val="70AD47" w:themeColor="accent6"/>
                <w:lang w:val="nl-NL"/>
              </w:rPr>
              <w:t>Milestone</w:t>
            </w:r>
            <w:proofErr w:type="spellEnd"/>
            <w:r w:rsidRPr="001E739A">
              <w:rPr>
                <w:color w:val="70AD47" w:themeColor="accent6"/>
                <w:lang w:val="nl-NL"/>
              </w:rPr>
              <w:t xml:space="preserve"> 1.1 – Voorlopige versie van het ontwerp van oplossing</w:t>
            </w:r>
          </w:p>
        </w:tc>
        <w:tc>
          <w:tcPr>
            <w:tcW w:w="1856" w:type="dxa"/>
          </w:tcPr>
          <w:p w14:paraId="0055125D" w14:textId="77777777" w:rsidR="002E4A59" w:rsidRPr="001E739A" w:rsidRDefault="002E4A59" w:rsidP="005C0BE3">
            <w:pPr>
              <w:rPr>
                <w:color w:val="70AD47" w:themeColor="accent6"/>
                <w:lang w:val="nl-NL"/>
              </w:rPr>
            </w:pPr>
            <w:r w:rsidRPr="001E739A">
              <w:rPr>
                <w:color w:val="70AD47" w:themeColor="accent6"/>
                <w:lang w:val="nl-NL"/>
              </w:rPr>
              <w:t>[</w:t>
            </w:r>
            <w:proofErr w:type="gramStart"/>
            <w:r w:rsidRPr="001E739A">
              <w:rPr>
                <w:color w:val="70AD47" w:themeColor="accent6"/>
                <w:lang w:val="nl-NL"/>
              </w:rPr>
              <w:t>datum</w:t>
            </w:r>
            <w:proofErr w:type="gramEnd"/>
            <w:r w:rsidRPr="001E739A">
              <w:rPr>
                <w:color w:val="70AD47" w:themeColor="accent6"/>
                <w:lang w:val="nl-NL"/>
              </w:rPr>
              <w:t>]</w:t>
            </w:r>
          </w:p>
        </w:tc>
        <w:tc>
          <w:tcPr>
            <w:tcW w:w="1414" w:type="dxa"/>
          </w:tcPr>
          <w:p w14:paraId="5AAE30DB" w14:textId="77777777" w:rsidR="002E4A59" w:rsidRPr="001E739A" w:rsidRDefault="002E4A59" w:rsidP="005C0BE3">
            <w:pPr>
              <w:rPr>
                <w:color w:val="70AD47" w:themeColor="accent6"/>
                <w:lang w:val="nl-NL"/>
              </w:rPr>
            </w:pPr>
            <w:r w:rsidRPr="001E739A">
              <w:rPr>
                <w:color w:val="70AD47" w:themeColor="accent6"/>
                <w:lang w:val="nl-NL"/>
              </w:rPr>
              <w:t>E-mail</w:t>
            </w:r>
          </w:p>
        </w:tc>
        <w:tc>
          <w:tcPr>
            <w:tcW w:w="2266" w:type="dxa"/>
          </w:tcPr>
          <w:p w14:paraId="67952ECE" w14:textId="77777777" w:rsidR="002E4A59" w:rsidRPr="001E739A" w:rsidRDefault="002E4A59" w:rsidP="005C0BE3">
            <w:pPr>
              <w:rPr>
                <w:color w:val="70AD47" w:themeColor="accent6"/>
                <w:lang w:val="nl-NL"/>
              </w:rPr>
            </w:pPr>
            <w:r w:rsidRPr="001E739A">
              <w:rPr>
                <w:color w:val="70AD47" w:themeColor="accent6"/>
                <w:lang w:val="nl-NL"/>
              </w:rPr>
              <w:t>Kennisgeving aan de Opdrachtgever</w:t>
            </w:r>
          </w:p>
        </w:tc>
      </w:tr>
      <w:tr w:rsidR="002E4A59" w:rsidRPr="001E739A" w14:paraId="46542B3F" w14:textId="77777777" w:rsidTr="005C0BE3">
        <w:tc>
          <w:tcPr>
            <w:tcW w:w="3526" w:type="dxa"/>
          </w:tcPr>
          <w:p w14:paraId="41A066D0" w14:textId="77777777" w:rsidR="002E4A59" w:rsidRPr="001E739A" w:rsidRDefault="002E4A59" w:rsidP="005C0BE3">
            <w:pPr>
              <w:rPr>
                <w:color w:val="70AD47" w:themeColor="accent6"/>
                <w:lang w:val="nl-NL"/>
              </w:rPr>
            </w:pPr>
            <w:proofErr w:type="spellStart"/>
            <w:r w:rsidRPr="001E739A">
              <w:rPr>
                <w:color w:val="70AD47" w:themeColor="accent6"/>
                <w:lang w:val="nl-NL"/>
              </w:rPr>
              <w:t>Milestone</w:t>
            </w:r>
            <w:proofErr w:type="spellEnd"/>
            <w:r w:rsidRPr="001E739A">
              <w:rPr>
                <w:color w:val="70AD47" w:themeColor="accent6"/>
                <w:lang w:val="nl-NL"/>
              </w:rPr>
              <w:t xml:space="preserve"> 1.2 – …</w:t>
            </w:r>
          </w:p>
        </w:tc>
        <w:tc>
          <w:tcPr>
            <w:tcW w:w="1856" w:type="dxa"/>
          </w:tcPr>
          <w:p w14:paraId="4195041E" w14:textId="77777777" w:rsidR="002E4A59" w:rsidRPr="001E739A" w:rsidRDefault="002E4A59" w:rsidP="005C0BE3">
            <w:pPr>
              <w:rPr>
                <w:color w:val="70AD47" w:themeColor="accent6"/>
                <w:lang w:val="nl-NL"/>
              </w:rPr>
            </w:pPr>
          </w:p>
        </w:tc>
        <w:tc>
          <w:tcPr>
            <w:tcW w:w="1414" w:type="dxa"/>
          </w:tcPr>
          <w:p w14:paraId="0CCBC27A" w14:textId="77777777" w:rsidR="002E4A59" w:rsidRPr="001E739A" w:rsidRDefault="002E4A59" w:rsidP="005C0BE3">
            <w:pPr>
              <w:rPr>
                <w:color w:val="70AD47" w:themeColor="accent6"/>
                <w:lang w:val="nl-NL"/>
              </w:rPr>
            </w:pPr>
          </w:p>
        </w:tc>
        <w:tc>
          <w:tcPr>
            <w:tcW w:w="2266" w:type="dxa"/>
          </w:tcPr>
          <w:p w14:paraId="7FF0720C" w14:textId="77777777" w:rsidR="002E4A59" w:rsidRPr="001E739A" w:rsidRDefault="002E4A59" w:rsidP="005C0BE3">
            <w:pPr>
              <w:rPr>
                <w:color w:val="70AD47" w:themeColor="accent6"/>
                <w:lang w:val="nl-NL"/>
              </w:rPr>
            </w:pPr>
          </w:p>
        </w:tc>
      </w:tr>
    </w:tbl>
    <w:p w14:paraId="260BF784" w14:textId="77777777" w:rsidR="002E4A59" w:rsidRPr="00BF4FE6" w:rsidRDefault="002E4A59" w:rsidP="002E4A59">
      <w:pPr>
        <w:rPr>
          <w:lang w:val="nl-NL"/>
        </w:rPr>
      </w:pPr>
    </w:p>
    <w:p w14:paraId="34233E72" w14:textId="77777777" w:rsidR="002E4A59" w:rsidRPr="00FC0DC2" w:rsidRDefault="002E4A59" w:rsidP="002E4A59">
      <w:pPr>
        <w:pStyle w:val="Kop3"/>
        <w:rPr>
          <w:color w:val="70AD47" w:themeColor="accent6"/>
        </w:rPr>
      </w:pPr>
      <w:bookmarkStart w:id="33" w:name="_Toc153557430"/>
      <w:bookmarkStart w:id="34" w:name="_Toc153818359"/>
      <w:r w:rsidRPr="00FC0DC2">
        <w:rPr>
          <w:color w:val="70AD47" w:themeColor="accent6"/>
        </w:rPr>
        <w:t>Tweede fase: prototype</w:t>
      </w:r>
      <w:bookmarkEnd w:id="33"/>
      <w:bookmarkEnd w:id="34"/>
    </w:p>
    <w:p w14:paraId="471F7DCB" w14:textId="72380150" w:rsidR="002E4A59" w:rsidRPr="00FC0DC2" w:rsidRDefault="002E4A59" w:rsidP="002E4A59">
      <w:pPr>
        <w:rPr>
          <w:color w:val="70AD47" w:themeColor="accent6"/>
          <w:lang w:val="nl-NL"/>
        </w:rPr>
      </w:pPr>
      <w:r w:rsidRPr="00FC0DC2">
        <w:rPr>
          <w:color w:val="70AD47" w:themeColor="accent6"/>
          <w:lang w:val="nl-NL"/>
        </w:rPr>
        <w:t xml:space="preserve">In de tweede fase wordt er gestreefd naar een prototype dat wordt ontwikkeld door de </w:t>
      </w:r>
      <w:r w:rsidR="00FC0DC2" w:rsidRPr="00FC0DC2">
        <w:rPr>
          <w:color w:val="70AD47" w:themeColor="accent6"/>
          <w:lang w:val="nl-NL"/>
        </w:rPr>
        <w:t>opdrachtnemer</w:t>
      </w:r>
      <w:r w:rsidRPr="00FC0DC2">
        <w:rPr>
          <w:color w:val="70AD47" w:themeColor="accent6"/>
          <w:lang w:val="nl-NL"/>
        </w:rPr>
        <w:t>.</w:t>
      </w:r>
    </w:p>
    <w:p w14:paraId="1E29C18B" w14:textId="77777777" w:rsidR="002E4A59" w:rsidRPr="00FC0DC2" w:rsidRDefault="002E4A59" w:rsidP="002E4A59">
      <w:pPr>
        <w:rPr>
          <w:color w:val="70AD47" w:themeColor="accent6"/>
          <w:lang w:val="nl-NL"/>
        </w:rPr>
      </w:pPr>
    </w:p>
    <w:p w14:paraId="42F2C172" w14:textId="77777777" w:rsidR="002E4A59" w:rsidRPr="00FC0DC2" w:rsidRDefault="002E4A59" w:rsidP="002E4A59">
      <w:pPr>
        <w:rPr>
          <w:color w:val="70AD47" w:themeColor="accent6"/>
          <w:lang w:val="nl-NL"/>
        </w:rPr>
      </w:pPr>
      <w:r w:rsidRPr="00FC0DC2">
        <w:rPr>
          <w:color w:val="70AD47" w:themeColor="accent6"/>
          <w:lang w:val="nl-NL"/>
        </w:rPr>
        <w:t>De indicatieve voorziene duur is: [</w:t>
      </w:r>
      <w:r w:rsidRPr="00FC0DC2">
        <w:rPr>
          <w:color w:val="70AD47" w:themeColor="accent6"/>
          <w:highlight w:val="lightGray"/>
          <w:lang w:val="nl-NL"/>
        </w:rPr>
        <w:t>vul hier het aantal maanden in</w:t>
      </w:r>
      <w:r w:rsidRPr="00FC0DC2">
        <w:rPr>
          <w:color w:val="70AD47" w:themeColor="accent6"/>
          <w:lang w:val="nl-NL"/>
        </w:rPr>
        <w:t>] maanden.</w:t>
      </w:r>
    </w:p>
    <w:p w14:paraId="75F404FB" w14:textId="75AF71F3" w:rsidR="002E4A59" w:rsidRPr="00FC0DC2" w:rsidRDefault="002E4A59" w:rsidP="002E4A59">
      <w:pPr>
        <w:rPr>
          <w:color w:val="70AD47" w:themeColor="accent6"/>
          <w:lang w:val="nl-NL"/>
        </w:rPr>
      </w:pPr>
      <w:r w:rsidRPr="00FC0DC2">
        <w:rPr>
          <w:color w:val="70AD47" w:themeColor="accent6"/>
          <w:lang w:val="nl-NL"/>
        </w:rPr>
        <w:t>Het voorziene budget voor deze fase is [</w:t>
      </w:r>
      <w:r w:rsidRPr="00FC0DC2">
        <w:rPr>
          <w:color w:val="70AD47" w:themeColor="accent6"/>
          <w:highlight w:val="lightGray"/>
          <w:lang w:val="nl-NL"/>
        </w:rPr>
        <w:t xml:space="preserve">vul hier het voorziene budget in voor deze fase per </w:t>
      </w:r>
      <w:r w:rsidR="00FC0DC2" w:rsidRPr="00FC0DC2">
        <w:rPr>
          <w:color w:val="70AD47" w:themeColor="accent6"/>
          <w:highlight w:val="lightGray"/>
          <w:lang w:val="nl-NL"/>
        </w:rPr>
        <w:t>o</w:t>
      </w:r>
      <w:r w:rsidRPr="00FC0DC2">
        <w:rPr>
          <w:color w:val="70AD47" w:themeColor="accent6"/>
          <w:highlight w:val="lightGray"/>
          <w:lang w:val="nl-NL"/>
        </w:rPr>
        <w:t>pdrachtnemer</w:t>
      </w:r>
      <w:r w:rsidRPr="00FC0DC2">
        <w:rPr>
          <w:color w:val="70AD47" w:themeColor="accent6"/>
          <w:lang w:val="nl-NL"/>
        </w:rPr>
        <w:t xml:space="preserve">] EUR per </w:t>
      </w:r>
      <w:r w:rsidR="00FC0DC2" w:rsidRPr="00FC0DC2">
        <w:rPr>
          <w:color w:val="70AD47" w:themeColor="accent6"/>
          <w:lang w:val="nl-NL"/>
        </w:rPr>
        <w:t>o</w:t>
      </w:r>
      <w:r w:rsidRPr="00FC0DC2">
        <w:rPr>
          <w:color w:val="70AD47" w:themeColor="accent6"/>
          <w:lang w:val="nl-NL"/>
        </w:rPr>
        <w:t>pdrachtnemer.</w:t>
      </w:r>
    </w:p>
    <w:p w14:paraId="2D7017D5" w14:textId="77777777" w:rsidR="002E4A59" w:rsidRPr="00FC0DC2" w:rsidRDefault="002E4A59" w:rsidP="002E4A59">
      <w:pPr>
        <w:rPr>
          <w:color w:val="70AD47" w:themeColor="accent6"/>
          <w:lang w:val="nl-NL"/>
        </w:rPr>
      </w:pPr>
    </w:p>
    <w:p w14:paraId="404F0997" w14:textId="68BBE930" w:rsidR="002E4A59" w:rsidRPr="00FC0DC2" w:rsidRDefault="002E4A59" w:rsidP="002E4A59">
      <w:pPr>
        <w:rPr>
          <w:color w:val="70AD47" w:themeColor="accent6"/>
          <w:lang w:val="nl-NL"/>
        </w:rPr>
      </w:pPr>
      <w:r w:rsidRPr="00FC0DC2">
        <w:rPr>
          <w:color w:val="70AD47" w:themeColor="accent6"/>
          <w:lang w:val="nl-NL"/>
        </w:rPr>
        <w:t xml:space="preserve">In onderstaande tabel worden de respectievelijke verwachtingen weergegeven voor fase 2, met de verwachte </w:t>
      </w:r>
      <w:proofErr w:type="spellStart"/>
      <w:r w:rsidR="00FC0DC2" w:rsidRPr="00FC0DC2">
        <w:rPr>
          <w:color w:val="70AD47" w:themeColor="accent6"/>
          <w:lang w:val="nl-NL"/>
        </w:rPr>
        <w:t>m</w:t>
      </w:r>
      <w:r w:rsidRPr="00FC0DC2">
        <w:rPr>
          <w:color w:val="70AD47" w:themeColor="accent6"/>
          <w:lang w:val="nl-NL"/>
        </w:rPr>
        <w:t>ilestones</w:t>
      </w:r>
      <w:proofErr w:type="spellEnd"/>
      <w:r w:rsidRPr="00FC0DC2">
        <w:rPr>
          <w:color w:val="70AD47" w:themeColor="accent6"/>
          <w:lang w:val="nl-NL"/>
        </w:rPr>
        <w:t xml:space="preserve"> en de op te leveren </w:t>
      </w:r>
      <w:r w:rsidR="00FC0DC2" w:rsidRPr="00FC0DC2">
        <w:rPr>
          <w:color w:val="70AD47" w:themeColor="accent6"/>
          <w:lang w:val="nl-NL"/>
        </w:rPr>
        <w:t>d</w:t>
      </w:r>
      <w:r w:rsidRPr="00FC0DC2">
        <w:rPr>
          <w:color w:val="70AD47" w:themeColor="accent6"/>
          <w:lang w:val="nl-NL"/>
        </w:rPr>
        <w:t>eliverables.</w:t>
      </w:r>
    </w:p>
    <w:p w14:paraId="332FBD13" w14:textId="77777777" w:rsidR="002E4A59" w:rsidRPr="00FC0DC2" w:rsidRDefault="002E4A59" w:rsidP="002E4A59">
      <w:pPr>
        <w:rPr>
          <w:color w:val="70AD47" w:themeColor="accent6"/>
          <w:lang w:val="nl-NL"/>
        </w:rPr>
      </w:pPr>
    </w:p>
    <w:tbl>
      <w:tblPr>
        <w:tblStyle w:val="Tabelraster"/>
        <w:tblW w:w="0" w:type="auto"/>
        <w:tblLook w:val="04A0" w:firstRow="1" w:lastRow="0" w:firstColumn="1" w:lastColumn="0" w:noHBand="0" w:noVBand="1"/>
      </w:tblPr>
      <w:tblGrid>
        <w:gridCol w:w="3526"/>
        <w:gridCol w:w="1856"/>
        <w:gridCol w:w="1414"/>
        <w:gridCol w:w="2266"/>
      </w:tblGrid>
      <w:tr w:rsidR="00FC0DC2" w:rsidRPr="00FC0DC2" w14:paraId="6857FF11" w14:textId="77777777" w:rsidTr="005C0BE3">
        <w:tc>
          <w:tcPr>
            <w:tcW w:w="3526" w:type="dxa"/>
          </w:tcPr>
          <w:p w14:paraId="497545DD" w14:textId="77777777" w:rsidR="002E4A59" w:rsidRPr="00FC0DC2" w:rsidRDefault="002E4A59" w:rsidP="005C0BE3">
            <w:pPr>
              <w:rPr>
                <w:color w:val="70AD47" w:themeColor="accent6"/>
                <w:lang w:val="nl-NL"/>
              </w:rPr>
            </w:pPr>
            <w:r w:rsidRPr="00FC0DC2">
              <w:rPr>
                <w:color w:val="70AD47" w:themeColor="accent6"/>
                <w:lang w:val="nl-NL"/>
              </w:rPr>
              <w:lastRenderedPageBreak/>
              <w:t>Wat?</w:t>
            </w:r>
          </w:p>
        </w:tc>
        <w:tc>
          <w:tcPr>
            <w:tcW w:w="1856" w:type="dxa"/>
          </w:tcPr>
          <w:p w14:paraId="3305FF76" w14:textId="77777777" w:rsidR="002E4A59" w:rsidRPr="00FC0DC2" w:rsidRDefault="002E4A59" w:rsidP="005C0BE3">
            <w:pPr>
              <w:rPr>
                <w:color w:val="70AD47" w:themeColor="accent6"/>
                <w:lang w:val="nl-NL"/>
              </w:rPr>
            </w:pPr>
            <w:r w:rsidRPr="00FC0DC2">
              <w:rPr>
                <w:color w:val="70AD47" w:themeColor="accent6"/>
                <w:lang w:val="nl-NL"/>
              </w:rPr>
              <w:t>Op te leveren tegen</w:t>
            </w:r>
          </w:p>
        </w:tc>
        <w:tc>
          <w:tcPr>
            <w:tcW w:w="1414" w:type="dxa"/>
          </w:tcPr>
          <w:p w14:paraId="082612FC" w14:textId="77777777" w:rsidR="002E4A59" w:rsidRPr="00FC0DC2" w:rsidRDefault="002E4A59" w:rsidP="005C0BE3">
            <w:pPr>
              <w:rPr>
                <w:color w:val="70AD47" w:themeColor="accent6"/>
                <w:lang w:val="nl-NL"/>
              </w:rPr>
            </w:pPr>
            <w:r w:rsidRPr="00FC0DC2">
              <w:rPr>
                <w:color w:val="70AD47" w:themeColor="accent6"/>
                <w:lang w:val="nl-NL"/>
              </w:rPr>
              <w:t>Aan te leveren via</w:t>
            </w:r>
          </w:p>
        </w:tc>
        <w:tc>
          <w:tcPr>
            <w:tcW w:w="2266" w:type="dxa"/>
          </w:tcPr>
          <w:p w14:paraId="37B2FB1B" w14:textId="77777777" w:rsidR="002E4A59" w:rsidRPr="00FC0DC2" w:rsidRDefault="002E4A59" w:rsidP="005C0BE3">
            <w:pPr>
              <w:rPr>
                <w:color w:val="70AD47" w:themeColor="accent6"/>
                <w:lang w:val="nl-NL"/>
              </w:rPr>
            </w:pPr>
            <w:r w:rsidRPr="00FC0DC2">
              <w:rPr>
                <w:color w:val="70AD47" w:themeColor="accent6"/>
                <w:lang w:val="nl-NL"/>
              </w:rPr>
              <w:t>Vorm</w:t>
            </w:r>
          </w:p>
        </w:tc>
      </w:tr>
      <w:tr w:rsidR="00FC0DC2" w:rsidRPr="00FC0DC2" w14:paraId="61D9B5A1" w14:textId="77777777" w:rsidTr="005C0BE3">
        <w:tc>
          <w:tcPr>
            <w:tcW w:w="3526" w:type="dxa"/>
          </w:tcPr>
          <w:p w14:paraId="12E11B3A" w14:textId="77777777" w:rsidR="002E4A59" w:rsidRPr="00FC0DC2" w:rsidRDefault="002E4A59" w:rsidP="005C0BE3">
            <w:pPr>
              <w:rPr>
                <w:color w:val="70AD47" w:themeColor="accent6"/>
                <w:lang w:val="nl-NL"/>
              </w:rPr>
            </w:pPr>
            <w:r w:rsidRPr="00FC0DC2">
              <w:rPr>
                <w:color w:val="70AD47" w:themeColor="accent6"/>
                <w:lang w:val="nl-NL"/>
              </w:rPr>
              <w:t>Deliverable 2.1 - …</w:t>
            </w:r>
          </w:p>
        </w:tc>
        <w:tc>
          <w:tcPr>
            <w:tcW w:w="1856" w:type="dxa"/>
          </w:tcPr>
          <w:p w14:paraId="60DE30B2" w14:textId="77777777" w:rsidR="002E4A59" w:rsidRPr="00FC0DC2" w:rsidRDefault="002E4A59" w:rsidP="005C0BE3">
            <w:pPr>
              <w:rPr>
                <w:color w:val="70AD47" w:themeColor="accent6"/>
                <w:lang w:val="nl-NL"/>
              </w:rPr>
            </w:pPr>
          </w:p>
        </w:tc>
        <w:tc>
          <w:tcPr>
            <w:tcW w:w="1414" w:type="dxa"/>
          </w:tcPr>
          <w:p w14:paraId="46FF1872" w14:textId="77777777" w:rsidR="002E4A59" w:rsidRPr="00FC0DC2" w:rsidRDefault="002E4A59" w:rsidP="005C0BE3">
            <w:pPr>
              <w:rPr>
                <w:color w:val="70AD47" w:themeColor="accent6"/>
                <w:lang w:val="nl-NL"/>
              </w:rPr>
            </w:pPr>
          </w:p>
        </w:tc>
        <w:tc>
          <w:tcPr>
            <w:tcW w:w="2266" w:type="dxa"/>
          </w:tcPr>
          <w:p w14:paraId="4359A9F3" w14:textId="77777777" w:rsidR="002E4A59" w:rsidRPr="00FC0DC2" w:rsidRDefault="002E4A59" w:rsidP="005C0BE3">
            <w:pPr>
              <w:rPr>
                <w:color w:val="70AD47" w:themeColor="accent6"/>
                <w:lang w:val="nl-NL"/>
              </w:rPr>
            </w:pPr>
          </w:p>
        </w:tc>
      </w:tr>
      <w:tr w:rsidR="00FC0DC2" w:rsidRPr="00FC0DC2" w14:paraId="17293328" w14:textId="77777777" w:rsidTr="005C0BE3">
        <w:tc>
          <w:tcPr>
            <w:tcW w:w="3526" w:type="dxa"/>
          </w:tcPr>
          <w:p w14:paraId="7819BFF8" w14:textId="77777777" w:rsidR="002E4A59" w:rsidRPr="00FC0DC2" w:rsidRDefault="002E4A59" w:rsidP="005C0BE3">
            <w:pPr>
              <w:rPr>
                <w:color w:val="70AD47" w:themeColor="accent6"/>
                <w:lang w:val="nl-NL"/>
              </w:rPr>
            </w:pPr>
            <w:r w:rsidRPr="00FC0DC2">
              <w:rPr>
                <w:color w:val="70AD47" w:themeColor="accent6"/>
                <w:lang w:val="nl-NL"/>
              </w:rPr>
              <w:t>Deliverable 2.X. – Einde-faseverslag</w:t>
            </w:r>
          </w:p>
        </w:tc>
        <w:tc>
          <w:tcPr>
            <w:tcW w:w="1856" w:type="dxa"/>
          </w:tcPr>
          <w:p w14:paraId="0EE68F2C" w14:textId="77777777" w:rsidR="002E4A59" w:rsidRPr="00FC0DC2" w:rsidRDefault="002E4A59" w:rsidP="005C0BE3">
            <w:pPr>
              <w:rPr>
                <w:color w:val="70AD47" w:themeColor="accent6"/>
                <w:lang w:val="nl-NL"/>
              </w:rPr>
            </w:pPr>
          </w:p>
        </w:tc>
        <w:tc>
          <w:tcPr>
            <w:tcW w:w="1414" w:type="dxa"/>
          </w:tcPr>
          <w:p w14:paraId="3E0F4B0C" w14:textId="77777777" w:rsidR="002E4A59" w:rsidRPr="00FC0DC2" w:rsidRDefault="002E4A59" w:rsidP="005C0BE3">
            <w:pPr>
              <w:rPr>
                <w:color w:val="70AD47" w:themeColor="accent6"/>
                <w:lang w:val="nl-NL"/>
              </w:rPr>
            </w:pPr>
          </w:p>
        </w:tc>
        <w:tc>
          <w:tcPr>
            <w:tcW w:w="2266" w:type="dxa"/>
          </w:tcPr>
          <w:p w14:paraId="6BBEF0CF" w14:textId="77777777" w:rsidR="002E4A59" w:rsidRPr="00FC0DC2" w:rsidRDefault="002E4A59" w:rsidP="005C0BE3">
            <w:pPr>
              <w:rPr>
                <w:color w:val="70AD47" w:themeColor="accent6"/>
                <w:lang w:val="nl-NL"/>
              </w:rPr>
            </w:pPr>
          </w:p>
        </w:tc>
      </w:tr>
      <w:tr w:rsidR="00FC0DC2" w:rsidRPr="00FC0DC2" w14:paraId="0F61098A" w14:textId="77777777" w:rsidTr="005C0BE3">
        <w:tc>
          <w:tcPr>
            <w:tcW w:w="3526" w:type="dxa"/>
          </w:tcPr>
          <w:p w14:paraId="229C460C" w14:textId="77777777" w:rsidR="002E4A59" w:rsidRPr="00FC0DC2" w:rsidRDefault="002E4A59" w:rsidP="005C0BE3">
            <w:pPr>
              <w:rPr>
                <w:color w:val="70AD47" w:themeColor="accent6"/>
                <w:lang w:val="nl-NL"/>
              </w:rPr>
            </w:pPr>
            <w:proofErr w:type="spellStart"/>
            <w:r w:rsidRPr="00FC0DC2">
              <w:rPr>
                <w:color w:val="70AD47" w:themeColor="accent6"/>
                <w:lang w:val="nl-NL"/>
              </w:rPr>
              <w:t>Milestone</w:t>
            </w:r>
            <w:proofErr w:type="spellEnd"/>
            <w:r w:rsidRPr="00FC0DC2">
              <w:rPr>
                <w:color w:val="70AD47" w:themeColor="accent6"/>
                <w:lang w:val="nl-NL"/>
              </w:rPr>
              <w:t xml:space="preserve"> 2.1 - …</w:t>
            </w:r>
          </w:p>
        </w:tc>
        <w:tc>
          <w:tcPr>
            <w:tcW w:w="1856" w:type="dxa"/>
          </w:tcPr>
          <w:p w14:paraId="6037FCE5" w14:textId="77777777" w:rsidR="002E4A59" w:rsidRPr="00FC0DC2" w:rsidRDefault="002E4A59" w:rsidP="005C0BE3">
            <w:pPr>
              <w:rPr>
                <w:color w:val="70AD47" w:themeColor="accent6"/>
                <w:lang w:val="nl-NL"/>
              </w:rPr>
            </w:pPr>
          </w:p>
        </w:tc>
        <w:tc>
          <w:tcPr>
            <w:tcW w:w="1414" w:type="dxa"/>
          </w:tcPr>
          <w:p w14:paraId="5EEDC26B" w14:textId="77777777" w:rsidR="002E4A59" w:rsidRPr="00FC0DC2" w:rsidRDefault="002E4A59" w:rsidP="005C0BE3">
            <w:pPr>
              <w:rPr>
                <w:color w:val="70AD47" w:themeColor="accent6"/>
                <w:lang w:val="nl-NL"/>
              </w:rPr>
            </w:pPr>
          </w:p>
        </w:tc>
        <w:tc>
          <w:tcPr>
            <w:tcW w:w="2266" w:type="dxa"/>
          </w:tcPr>
          <w:p w14:paraId="62486BEB" w14:textId="77777777" w:rsidR="002E4A59" w:rsidRPr="00FC0DC2" w:rsidRDefault="002E4A59" w:rsidP="005C0BE3">
            <w:pPr>
              <w:rPr>
                <w:color w:val="70AD47" w:themeColor="accent6"/>
                <w:lang w:val="nl-NL"/>
              </w:rPr>
            </w:pPr>
          </w:p>
        </w:tc>
      </w:tr>
    </w:tbl>
    <w:p w14:paraId="18B7AD94" w14:textId="77777777" w:rsidR="002E4A59" w:rsidRPr="00FC0DC2" w:rsidRDefault="002E4A59" w:rsidP="002E4A59">
      <w:pPr>
        <w:rPr>
          <w:color w:val="70AD47" w:themeColor="accent6"/>
          <w:lang w:val="nl-NL"/>
        </w:rPr>
      </w:pPr>
    </w:p>
    <w:p w14:paraId="598AD451" w14:textId="77777777" w:rsidR="002E4A59" w:rsidRPr="00FC0DC2" w:rsidRDefault="002E4A59" w:rsidP="002E4A59">
      <w:pPr>
        <w:pStyle w:val="Kop3"/>
        <w:rPr>
          <w:color w:val="70AD47" w:themeColor="accent6"/>
        </w:rPr>
      </w:pPr>
      <w:bookmarkStart w:id="35" w:name="_Toc153557431"/>
      <w:bookmarkStart w:id="36" w:name="_Toc153818360"/>
      <w:r w:rsidRPr="00FC0DC2">
        <w:rPr>
          <w:color w:val="70AD47" w:themeColor="accent6"/>
        </w:rPr>
        <w:t>Derde fase: verdere ontwikkeling en doorgedreven testen</w:t>
      </w:r>
      <w:bookmarkEnd w:id="35"/>
      <w:bookmarkEnd w:id="36"/>
    </w:p>
    <w:p w14:paraId="3E000131" w14:textId="77777777" w:rsidR="002E4A59" w:rsidRPr="00FC0DC2" w:rsidRDefault="002E4A59" w:rsidP="002E4A59">
      <w:pPr>
        <w:rPr>
          <w:color w:val="70AD47" w:themeColor="accent6"/>
          <w:lang w:val="nl-NL"/>
        </w:rPr>
      </w:pPr>
    </w:p>
    <w:p w14:paraId="213A7F82" w14:textId="77777777" w:rsidR="002E4A59" w:rsidRPr="00FC0DC2" w:rsidRDefault="002E4A59" w:rsidP="002E4A59">
      <w:pPr>
        <w:rPr>
          <w:color w:val="70AD47" w:themeColor="accent6"/>
          <w:lang w:val="nl-NL"/>
        </w:rPr>
      </w:pPr>
      <w:r w:rsidRPr="00FC0DC2">
        <w:rPr>
          <w:color w:val="70AD47" w:themeColor="accent6"/>
          <w:lang w:val="nl-NL"/>
        </w:rPr>
        <w:t>De indicatieve voorziene duur is: [</w:t>
      </w:r>
      <w:r w:rsidRPr="00FC0DC2">
        <w:rPr>
          <w:color w:val="70AD47" w:themeColor="accent6"/>
          <w:highlight w:val="lightGray"/>
          <w:lang w:val="nl-NL"/>
        </w:rPr>
        <w:t>vul hier het aantal maanden in</w:t>
      </w:r>
      <w:r w:rsidRPr="00FC0DC2">
        <w:rPr>
          <w:color w:val="70AD47" w:themeColor="accent6"/>
          <w:lang w:val="nl-NL"/>
        </w:rPr>
        <w:t>] maanden.</w:t>
      </w:r>
    </w:p>
    <w:p w14:paraId="5C3A555F" w14:textId="23C320D8" w:rsidR="002E4A59" w:rsidRPr="00FC0DC2" w:rsidRDefault="002E4A59" w:rsidP="002E4A59">
      <w:pPr>
        <w:rPr>
          <w:color w:val="70AD47" w:themeColor="accent6"/>
          <w:lang w:val="nl-NL"/>
        </w:rPr>
      </w:pPr>
      <w:r w:rsidRPr="00FC0DC2">
        <w:rPr>
          <w:color w:val="70AD47" w:themeColor="accent6"/>
          <w:lang w:val="nl-NL"/>
        </w:rPr>
        <w:t>Het voorziene budget voor deze fase is [</w:t>
      </w:r>
      <w:r w:rsidRPr="00FC0DC2">
        <w:rPr>
          <w:color w:val="70AD47" w:themeColor="accent6"/>
          <w:highlight w:val="lightGray"/>
          <w:lang w:val="nl-NL"/>
        </w:rPr>
        <w:t xml:space="preserve">vul hier het voorziene budget in voor deze fase per </w:t>
      </w:r>
      <w:r w:rsidR="00FC0DC2" w:rsidRPr="00FC0DC2">
        <w:rPr>
          <w:color w:val="70AD47" w:themeColor="accent6"/>
          <w:highlight w:val="lightGray"/>
          <w:lang w:val="nl-NL"/>
        </w:rPr>
        <w:t>o</w:t>
      </w:r>
      <w:r w:rsidRPr="00FC0DC2">
        <w:rPr>
          <w:color w:val="70AD47" w:themeColor="accent6"/>
          <w:highlight w:val="lightGray"/>
          <w:lang w:val="nl-NL"/>
        </w:rPr>
        <w:t>pdrachtnemer</w:t>
      </w:r>
      <w:r w:rsidRPr="00FC0DC2">
        <w:rPr>
          <w:color w:val="70AD47" w:themeColor="accent6"/>
          <w:lang w:val="nl-NL"/>
        </w:rPr>
        <w:t xml:space="preserve">] EUR per </w:t>
      </w:r>
      <w:r w:rsidR="00FC0DC2" w:rsidRPr="00FC0DC2">
        <w:rPr>
          <w:color w:val="70AD47" w:themeColor="accent6"/>
          <w:lang w:val="nl-NL"/>
        </w:rPr>
        <w:t>o</w:t>
      </w:r>
      <w:r w:rsidRPr="00FC0DC2">
        <w:rPr>
          <w:color w:val="70AD47" w:themeColor="accent6"/>
          <w:lang w:val="nl-NL"/>
        </w:rPr>
        <w:t>pdrachtnemer.</w:t>
      </w:r>
    </w:p>
    <w:p w14:paraId="44EA11BA" w14:textId="77777777" w:rsidR="002E4A59" w:rsidRPr="00FC0DC2" w:rsidRDefault="002E4A59" w:rsidP="002E4A59">
      <w:pPr>
        <w:rPr>
          <w:color w:val="70AD47" w:themeColor="accent6"/>
          <w:lang w:val="nl-NL"/>
        </w:rPr>
      </w:pPr>
    </w:p>
    <w:p w14:paraId="62B6DBD8" w14:textId="3F1BC926" w:rsidR="002E4A59" w:rsidRPr="00FC0DC2" w:rsidRDefault="002E4A59" w:rsidP="002E4A59">
      <w:pPr>
        <w:rPr>
          <w:color w:val="70AD47" w:themeColor="accent6"/>
          <w:lang w:val="nl-NL"/>
        </w:rPr>
      </w:pPr>
      <w:r w:rsidRPr="00FC0DC2">
        <w:rPr>
          <w:color w:val="70AD47" w:themeColor="accent6"/>
          <w:lang w:val="nl-NL"/>
        </w:rPr>
        <w:t>In onderstaande tabel worden de respectievelijke verwachtingen weergegeven voor fase 3, met de verwachte</w:t>
      </w:r>
      <w:r w:rsidR="00FC0DC2" w:rsidRPr="00FC0DC2">
        <w:rPr>
          <w:color w:val="70AD47" w:themeColor="accent6"/>
          <w:lang w:val="nl-NL"/>
        </w:rPr>
        <w:t xml:space="preserve"> </w:t>
      </w:r>
      <w:proofErr w:type="spellStart"/>
      <w:r w:rsidR="00FC0DC2" w:rsidRPr="00FC0DC2">
        <w:rPr>
          <w:color w:val="70AD47" w:themeColor="accent6"/>
          <w:lang w:val="nl-NL"/>
        </w:rPr>
        <w:t>m</w:t>
      </w:r>
      <w:r w:rsidRPr="00FC0DC2">
        <w:rPr>
          <w:color w:val="70AD47" w:themeColor="accent6"/>
          <w:lang w:val="nl-NL"/>
        </w:rPr>
        <w:t>ilestones</w:t>
      </w:r>
      <w:proofErr w:type="spellEnd"/>
      <w:r w:rsidRPr="00FC0DC2">
        <w:rPr>
          <w:color w:val="70AD47" w:themeColor="accent6"/>
          <w:lang w:val="nl-NL"/>
        </w:rPr>
        <w:t xml:space="preserve"> en de op te leveren </w:t>
      </w:r>
      <w:r w:rsidR="00FC0DC2" w:rsidRPr="00FC0DC2">
        <w:rPr>
          <w:color w:val="70AD47" w:themeColor="accent6"/>
          <w:lang w:val="nl-NL"/>
        </w:rPr>
        <w:t>d</w:t>
      </w:r>
      <w:r w:rsidRPr="00FC0DC2">
        <w:rPr>
          <w:color w:val="70AD47" w:themeColor="accent6"/>
          <w:lang w:val="nl-NL"/>
        </w:rPr>
        <w:t>eliverables.</w:t>
      </w:r>
    </w:p>
    <w:p w14:paraId="1C1CCE0E" w14:textId="77777777" w:rsidR="002E4A59" w:rsidRPr="00FC0DC2" w:rsidRDefault="002E4A59" w:rsidP="002E4A59">
      <w:pPr>
        <w:rPr>
          <w:color w:val="70AD47" w:themeColor="accent6"/>
          <w:lang w:val="nl-NL"/>
        </w:rPr>
      </w:pPr>
    </w:p>
    <w:tbl>
      <w:tblPr>
        <w:tblStyle w:val="Tabelraster"/>
        <w:tblW w:w="0" w:type="auto"/>
        <w:tblLook w:val="04A0" w:firstRow="1" w:lastRow="0" w:firstColumn="1" w:lastColumn="0" w:noHBand="0" w:noVBand="1"/>
      </w:tblPr>
      <w:tblGrid>
        <w:gridCol w:w="3526"/>
        <w:gridCol w:w="1856"/>
        <w:gridCol w:w="1414"/>
        <w:gridCol w:w="2266"/>
      </w:tblGrid>
      <w:tr w:rsidR="00FC0DC2" w:rsidRPr="00FC0DC2" w14:paraId="010402BA" w14:textId="77777777" w:rsidTr="005C0BE3">
        <w:tc>
          <w:tcPr>
            <w:tcW w:w="3526" w:type="dxa"/>
          </w:tcPr>
          <w:p w14:paraId="1819A7BC" w14:textId="77777777" w:rsidR="002E4A59" w:rsidRPr="00FC0DC2" w:rsidRDefault="002E4A59" w:rsidP="005C0BE3">
            <w:pPr>
              <w:rPr>
                <w:color w:val="70AD47" w:themeColor="accent6"/>
                <w:lang w:val="nl-NL"/>
              </w:rPr>
            </w:pPr>
            <w:r w:rsidRPr="00FC0DC2">
              <w:rPr>
                <w:color w:val="70AD47" w:themeColor="accent6"/>
                <w:lang w:val="nl-NL"/>
              </w:rPr>
              <w:t>Wat?</w:t>
            </w:r>
          </w:p>
        </w:tc>
        <w:tc>
          <w:tcPr>
            <w:tcW w:w="1856" w:type="dxa"/>
          </w:tcPr>
          <w:p w14:paraId="2B449710" w14:textId="77777777" w:rsidR="002E4A59" w:rsidRPr="00FC0DC2" w:rsidRDefault="002E4A59" w:rsidP="005C0BE3">
            <w:pPr>
              <w:rPr>
                <w:color w:val="70AD47" w:themeColor="accent6"/>
                <w:lang w:val="nl-NL"/>
              </w:rPr>
            </w:pPr>
            <w:r w:rsidRPr="00FC0DC2">
              <w:rPr>
                <w:color w:val="70AD47" w:themeColor="accent6"/>
                <w:lang w:val="nl-NL"/>
              </w:rPr>
              <w:t>Op te leveren tegen</w:t>
            </w:r>
          </w:p>
        </w:tc>
        <w:tc>
          <w:tcPr>
            <w:tcW w:w="1414" w:type="dxa"/>
          </w:tcPr>
          <w:p w14:paraId="01640A65" w14:textId="77777777" w:rsidR="002E4A59" w:rsidRPr="00FC0DC2" w:rsidRDefault="002E4A59" w:rsidP="005C0BE3">
            <w:pPr>
              <w:rPr>
                <w:color w:val="70AD47" w:themeColor="accent6"/>
                <w:lang w:val="nl-NL"/>
              </w:rPr>
            </w:pPr>
            <w:r w:rsidRPr="00FC0DC2">
              <w:rPr>
                <w:color w:val="70AD47" w:themeColor="accent6"/>
                <w:lang w:val="nl-NL"/>
              </w:rPr>
              <w:t>Aan te leveren via</w:t>
            </w:r>
          </w:p>
        </w:tc>
        <w:tc>
          <w:tcPr>
            <w:tcW w:w="2266" w:type="dxa"/>
          </w:tcPr>
          <w:p w14:paraId="75EF8667" w14:textId="77777777" w:rsidR="002E4A59" w:rsidRPr="00FC0DC2" w:rsidRDefault="002E4A59" w:rsidP="005C0BE3">
            <w:pPr>
              <w:rPr>
                <w:color w:val="70AD47" w:themeColor="accent6"/>
                <w:lang w:val="nl-NL"/>
              </w:rPr>
            </w:pPr>
            <w:r w:rsidRPr="00FC0DC2">
              <w:rPr>
                <w:color w:val="70AD47" w:themeColor="accent6"/>
                <w:lang w:val="nl-NL"/>
              </w:rPr>
              <w:t>Vorm</w:t>
            </w:r>
          </w:p>
        </w:tc>
      </w:tr>
      <w:tr w:rsidR="00FC0DC2" w:rsidRPr="00FC0DC2" w14:paraId="6991CEC4" w14:textId="77777777" w:rsidTr="005C0BE3">
        <w:tc>
          <w:tcPr>
            <w:tcW w:w="3526" w:type="dxa"/>
          </w:tcPr>
          <w:p w14:paraId="11E94867" w14:textId="77777777" w:rsidR="002E4A59" w:rsidRPr="00FC0DC2" w:rsidRDefault="002E4A59" w:rsidP="005C0BE3">
            <w:pPr>
              <w:rPr>
                <w:color w:val="70AD47" w:themeColor="accent6"/>
                <w:lang w:val="nl-NL"/>
              </w:rPr>
            </w:pPr>
            <w:r w:rsidRPr="00FC0DC2">
              <w:rPr>
                <w:color w:val="70AD47" w:themeColor="accent6"/>
                <w:lang w:val="nl-NL"/>
              </w:rPr>
              <w:t>Deliverable 3.1 - …</w:t>
            </w:r>
          </w:p>
        </w:tc>
        <w:tc>
          <w:tcPr>
            <w:tcW w:w="1856" w:type="dxa"/>
          </w:tcPr>
          <w:p w14:paraId="3D8B5F0D" w14:textId="77777777" w:rsidR="002E4A59" w:rsidRPr="00FC0DC2" w:rsidRDefault="002E4A59" w:rsidP="005C0BE3">
            <w:pPr>
              <w:rPr>
                <w:color w:val="70AD47" w:themeColor="accent6"/>
                <w:lang w:val="nl-NL"/>
              </w:rPr>
            </w:pPr>
          </w:p>
        </w:tc>
        <w:tc>
          <w:tcPr>
            <w:tcW w:w="1414" w:type="dxa"/>
          </w:tcPr>
          <w:p w14:paraId="26CA4D94" w14:textId="77777777" w:rsidR="002E4A59" w:rsidRPr="00FC0DC2" w:rsidRDefault="002E4A59" w:rsidP="005C0BE3">
            <w:pPr>
              <w:rPr>
                <w:color w:val="70AD47" w:themeColor="accent6"/>
                <w:lang w:val="nl-NL"/>
              </w:rPr>
            </w:pPr>
          </w:p>
        </w:tc>
        <w:tc>
          <w:tcPr>
            <w:tcW w:w="2266" w:type="dxa"/>
          </w:tcPr>
          <w:p w14:paraId="3A0EEC73" w14:textId="77777777" w:rsidR="002E4A59" w:rsidRPr="00FC0DC2" w:rsidRDefault="002E4A59" w:rsidP="005C0BE3">
            <w:pPr>
              <w:rPr>
                <w:color w:val="70AD47" w:themeColor="accent6"/>
                <w:lang w:val="nl-NL"/>
              </w:rPr>
            </w:pPr>
          </w:p>
        </w:tc>
      </w:tr>
      <w:tr w:rsidR="00FC0DC2" w:rsidRPr="00FC0DC2" w14:paraId="07811DD7" w14:textId="77777777" w:rsidTr="005C0BE3">
        <w:tc>
          <w:tcPr>
            <w:tcW w:w="3526" w:type="dxa"/>
          </w:tcPr>
          <w:p w14:paraId="19B630FD" w14:textId="77777777" w:rsidR="002E4A59" w:rsidRPr="00FC0DC2" w:rsidRDefault="002E4A59" w:rsidP="005C0BE3">
            <w:pPr>
              <w:rPr>
                <w:color w:val="70AD47" w:themeColor="accent6"/>
                <w:lang w:val="nl-NL"/>
              </w:rPr>
            </w:pPr>
            <w:r w:rsidRPr="00FC0DC2">
              <w:rPr>
                <w:color w:val="70AD47" w:themeColor="accent6"/>
                <w:lang w:val="nl-NL"/>
              </w:rPr>
              <w:t>Deliverable 3.X. – Einde-faseverslag</w:t>
            </w:r>
          </w:p>
        </w:tc>
        <w:tc>
          <w:tcPr>
            <w:tcW w:w="1856" w:type="dxa"/>
          </w:tcPr>
          <w:p w14:paraId="7D821014" w14:textId="77777777" w:rsidR="002E4A59" w:rsidRPr="00FC0DC2" w:rsidRDefault="002E4A59" w:rsidP="005C0BE3">
            <w:pPr>
              <w:rPr>
                <w:color w:val="70AD47" w:themeColor="accent6"/>
                <w:lang w:val="nl-NL"/>
              </w:rPr>
            </w:pPr>
          </w:p>
        </w:tc>
        <w:tc>
          <w:tcPr>
            <w:tcW w:w="1414" w:type="dxa"/>
          </w:tcPr>
          <w:p w14:paraId="01AFDBFC" w14:textId="77777777" w:rsidR="002E4A59" w:rsidRPr="00FC0DC2" w:rsidRDefault="002E4A59" w:rsidP="005C0BE3">
            <w:pPr>
              <w:rPr>
                <w:color w:val="70AD47" w:themeColor="accent6"/>
                <w:lang w:val="nl-NL"/>
              </w:rPr>
            </w:pPr>
          </w:p>
        </w:tc>
        <w:tc>
          <w:tcPr>
            <w:tcW w:w="2266" w:type="dxa"/>
          </w:tcPr>
          <w:p w14:paraId="52970AAB" w14:textId="77777777" w:rsidR="002E4A59" w:rsidRPr="00FC0DC2" w:rsidRDefault="002E4A59" w:rsidP="005C0BE3">
            <w:pPr>
              <w:rPr>
                <w:color w:val="70AD47" w:themeColor="accent6"/>
                <w:lang w:val="nl-NL"/>
              </w:rPr>
            </w:pPr>
          </w:p>
        </w:tc>
      </w:tr>
      <w:tr w:rsidR="00FC0DC2" w:rsidRPr="00FC0DC2" w14:paraId="0AC79888" w14:textId="77777777" w:rsidTr="005C0BE3">
        <w:tc>
          <w:tcPr>
            <w:tcW w:w="3526" w:type="dxa"/>
          </w:tcPr>
          <w:p w14:paraId="7F6271CE" w14:textId="77777777" w:rsidR="002E4A59" w:rsidRPr="00FC0DC2" w:rsidRDefault="002E4A59" w:rsidP="005C0BE3">
            <w:pPr>
              <w:rPr>
                <w:color w:val="70AD47" w:themeColor="accent6"/>
                <w:lang w:val="nl-NL"/>
              </w:rPr>
            </w:pPr>
            <w:proofErr w:type="spellStart"/>
            <w:r w:rsidRPr="00FC0DC2">
              <w:rPr>
                <w:color w:val="70AD47" w:themeColor="accent6"/>
                <w:lang w:val="nl-NL"/>
              </w:rPr>
              <w:t>Milestone</w:t>
            </w:r>
            <w:proofErr w:type="spellEnd"/>
            <w:r w:rsidRPr="00FC0DC2">
              <w:rPr>
                <w:color w:val="70AD47" w:themeColor="accent6"/>
                <w:lang w:val="nl-NL"/>
              </w:rPr>
              <w:t xml:space="preserve"> 3.1 - …</w:t>
            </w:r>
          </w:p>
        </w:tc>
        <w:tc>
          <w:tcPr>
            <w:tcW w:w="1856" w:type="dxa"/>
          </w:tcPr>
          <w:p w14:paraId="7EB4EE95" w14:textId="77777777" w:rsidR="002E4A59" w:rsidRPr="00FC0DC2" w:rsidRDefault="002E4A59" w:rsidP="005C0BE3">
            <w:pPr>
              <w:rPr>
                <w:color w:val="70AD47" w:themeColor="accent6"/>
                <w:lang w:val="nl-NL"/>
              </w:rPr>
            </w:pPr>
          </w:p>
        </w:tc>
        <w:tc>
          <w:tcPr>
            <w:tcW w:w="1414" w:type="dxa"/>
          </w:tcPr>
          <w:p w14:paraId="7E31C8FB" w14:textId="77777777" w:rsidR="002E4A59" w:rsidRPr="00FC0DC2" w:rsidRDefault="002E4A59" w:rsidP="005C0BE3">
            <w:pPr>
              <w:rPr>
                <w:color w:val="70AD47" w:themeColor="accent6"/>
                <w:lang w:val="nl-NL"/>
              </w:rPr>
            </w:pPr>
          </w:p>
        </w:tc>
        <w:tc>
          <w:tcPr>
            <w:tcW w:w="2266" w:type="dxa"/>
          </w:tcPr>
          <w:p w14:paraId="56F832F4" w14:textId="77777777" w:rsidR="002E4A59" w:rsidRPr="00FC0DC2" w:rsidRDefault="002E4A59" w:rsidP="005C0BE3">
            <w:pPr>
              <w:rPr>
                <w:color w:val="70AD47" w:themeColor="accent6"/>
                <w:lang w:val="nl-NL"/>
              </w:rPr>
            </w:pPr>
          </w:p>
        </w:tc>
      </w:tr>
    </w:tbl>
    <w:p w14:paraId="26333D60" w14:textId="77777777" w:rsidR="002E4A59" w:rsidRPr="00FC0DC2" w:rsidRDefault="002E4A59" w:rsidP="002E4A59">
      <w:pPr>
        <w:rPr>
          <w:color w:val="70AD47" w:themeColor="accent6"/>
          <w:lang w:val="nl-NL"/>
        </w:rPr>
      </w:pPr>
    </w:p>
    <w:p w14:paraId="648D2C9A" w14:textId="37BE44A0" w:rsidR="002E4A59" w:rsidRDefault="00FC0DC2" w:rsidP="00FC0DC2">
      <w:pPr>
        <w:pStyle w:val="Kop2"/>
        <w:rPr>
          <w:lang w:val="nl-NL"/>
        </w:rPr>
      </w:pPr>
      <w:bookmarkStart w:id="37" w:name="_Toc153818361"/>
      <w:r>
        <w:rPr>
          <w:lang w:val="nl-NL"/>
        </w:rPr>
        <w:t>Commerciële fase</w:t>
      </w:r>
      <w:bookmarkEnd w:id="37"/>
    </w:p>
    <w:p w14:paraId="67DABC22" w14:textId="17CAC3E9" w:rsidR="00FC0DC2" w:rsidRDefault="00D6709F" w:rsidP="00FC0DC2">
      <w:pPr>
        <w:rPr>
          <w:lang w:val="nl-NL"/>
        </w:rPr>
      </w:pPr>
      <w:r>
        <w:rPr>
          <w:lang w:val="nl-NL"/>
        </w:rPr>
        <w:t>Tijdens de commerciële fase kan de aanbestedende overheid, opdrachtgever, overgaan tot het aankopen van de ontwikkelde oplossing.</w:t>
      </w:r>
    </w:p>
    <w:p w14:paraId="6B143B52" w14:textId="77777777" w:rsidR="00D6709F" w:rsidRDefault="00D6709F" w:rsidP="00FC0DC2">
      <w:pPr>
        <w:rPr>
          <w:lang w:val="nl-NL"/>
        </w:rPr>
      </w:pPr>
    </w:p>
    <w:p w14:paraId="3BC0B8FC" w14:textId="6210B762" w:rsidR="00D6709F" w:rsidRDefault="00D6709F" w:rsidP="00FC0DC2">
      <w:pPr>
        <w:rPr>
          <w:color w:val="FF0000"/>
          <w:lang w:val="nl-NL"/>
        </w:rPr>
      </w:pPr>
      <w:r>
        <w:rPr>
          <w:color w:val="FF0000"/>
          <w:lang w:val="nl-NL"/>
        </w:rPr>
        <w:t xml:space="preserve">In dit deel dient er verder te worden omschreven onder welke voorwaarden er zal worden overgegaan tot de commerciële fase en wat er daadwerkelijk zal worden aangekocht, onder welke voorwaarden. Dit kan bijvoorbeeld een specifieke technologie zijn die zelf wordt aangekocht, dan wel bijvoorbeeld een product dat wordt aangekocht, dat de resultante is van de onderzoeks- en ontwikkelingsfase. Ook dit dient verder te worden afgestemd in functie van de concrete opdracht. </w:t>
      </w:r>
    </w:p>
    <w:p w14:paraId="6D5E0A4D" w14:textId="77777777" w:rsidR="00D6709F" w:rsidRPr="00D6709F" w:rsidRDefault="00D6709F" w:rsidP="00FC0DC2">
      <w:pPr>
        <w:rPr>
          <w:color w:val="FF0000"/>
          <w:lang w:val="nl-NL"/>
        </w:rPr>
      </w:pPr>
    </w:p>
    <w:p w14:paraId="51F7F94C" w14:textId="23ABB6B9" w:rsidR="002E4A59" w:rsidRPr="00BF4FE6" w:rsidRDefault="002E4A59" w:rsidP="002E4A59">
      <w:pPr>
        <w:pStyle w:val="Kop2"/>
        <w:rPr>
          <w:lang w:val="nl-NL"/>
        </w:rPr>
      </w:pPr>
      <w:bookmarkStart w:id="38" w:name="_Toc153818362"/>
      <w:r>
        <w:rPr>
          <w:lang w:val="nl-NL"/>
        </w:rPr>
        <w:t>Indicatieve timing</w:t>
      </w:r>
      <w:bookmarkEnd w:id="38"/>
    </w:p>
    <w:p w14:paraId="003BF48E" w14:textId="12B890C7" w:rsidR="00D6709F" w:rsidRPr="00D6709F" w:rsidRDefault="00D6709F" w:rsidP="00D6709F">
      <w:pPr>
        <w:rPr>
          <w:color w:val="70AD47" w:themeColor="accent6"/>
          <w:lang w:val="nl-NL"/>
        </w:rPr>
      </w:pPr>
      <w:r w:rsidRPr="00D6709F">
        <w:rPr>
          <w:color w:val="70AD47" w:themeColor="accent6"/>
          <w:lang w:val="nl-NL"/>
        </w:rPr>
        <w:t xml:space="preserve">Hieronder wordt er een </w:t>
      </w:r>
      <w:r w:rsidRPr="00D6709F">
        <w:rPr>
          <w:color w:val="70AD47" w:themeColor="accent6"/>
          <w:u w:val="single"/>
          <w:lang w:val="nl-NL"/>
        </w:rPr>
        <w:t>indicatieve</w:t>
      </w:r>
      <w:r w:rsidRPr="00D6709F">
        <w:rPr>
          <w:color w:val="70AD47" w:themeColor="accent6"/>
          <w:lang w:val="nl-NL"/>
        </w:rPr>
        <w:t xml:space="preserve"> timing opgenomen voor de verdere uitvoering van de opdracht en het doorlopen van de procedure. Er kunnen geen rechten uit worden ontleend. De aanbestedende overheid heeft het te allen tijde het recht deze timing aan te passen, zonder dat dit gemotiveerd dient te worden.</w:t>
      </w:r>
    </w:p>
    <w:p w14:paraId="17219566" w14:textId="77777777" w:rsidR="00D6709F" w:rsidRPr="00D6709F" w:rsidRDefault="00D6709F" w:rsidP="00D6709F">
      <w:pPr>
        <w:rPr>
          <w:color w:val="70AD47" w:themeColor="accent6"/>
          <w:lang w:val="nl-NL"/>
        </w:rPr>
      </w:pPr>
    </w:p>
    <w:tbl>
      <w:tblPr>
        <w:tblStyle w:val="Tabelraster"/>
        <w:tblW w:w="0" w:type="auto"/>
        <w:tblLook w:val="04A0" w:firstRow="1" w:lastRow="0" w:firstColumn="1" w:lastColumn="0" w:noHBand="0" w:noVBand="1"/>
      </w:tblPr>
      <w:tblGrid>
        <w:gridCol w:w="1271"/>
        <w:gridCol w:w="2126"/>
        <w:gridCol w:w="5665"/>
      </w:tblGrid>
      <w:tr w:rsidR="00D6709F" w:rsidRPr="00D6709F" w14:paraId="35F5BCCB" w14:textId="77777777" w:rsidTr="005C0BE3">
        <w:tc>
          <w:tcPr>
            <w:tcW w:w="1271" w:type="dxa"/>
          </w:tcPr>
          <w:p w14:paraId="7E6D2B2A" w14:textId="77777777" w:rsidR="00D6709F" w:rsidRPr="00D6709F" w:rsidRDefault="00D6709F" w:rsidP="005C0BE3">
            <w:pPr>
              <w:rPr>
                <w:color w:val="70AD47" w:themeColor="accent6"/>
                <w:lang w:val="nl-NL"/>
              </w:rPr>
            </w:pPr>
            <w:r w:rsidRPr="00D6709F">
              <w:rPr>
                <w:color w:val="70AD47" w:themeColor="accent6"/>
                <w:lang w:val="nl-NL"/>
              </w:rPr>
              <w:t>Jaar</w:t>
            </w:r>
          </w:p>
        </w:tc>
        <w:tc>
          <w:tcPr>
            <w:tcW w:w="2126" w:type="dxa"/>
          </w:tcPr>
          <w:p w14:paraId="3D1DF2E9" w14:textId="77777777" w:rsidR="00D6709F" w:rsidRPr="00D6709F" w:rsidRDefault="00D6709F" w:rsidP="005C0BE3">
            <w:pPr>
              <w:rPr>
                <w:color w:val="70AD47" w:themeColor="accent6"/>
                <w:lang w:val="nl-NL"/>
              </w:rPr>
            </w:pPr>
            <w:r w:rsidRPr="00D6709F">
              <w:rPr>
                <w:color w:val="70AD47" w:themeColor="accent6"/>
                <w:lang w:val="nl-NL"/>
              </w:rPr>
              <w:t>Datum</w:t>
            </w:r>
          </w:p>
        </w:tc>
        <w:tc>
          <w:tcPr>
            <w:tcW w:w="5665" w:type="dxa"/>
          </w:tcPr>
          <w:p w14:paraId="40FC9BE7" w14:textId="77777777" w:rsidR="00D6709F" w:rsidRPr="00D6709F" w:rsidRDefault="00D6709F" w:rsidP="005C0BE3">
            <w:pPr>
              <w:rPr>
                <w:color w:val="70AD47" w:themeColor="accent6"/>
                <w:lang w:val="nl-NL"/>
              </w:rPr>
            </w:pPr>
            <w:r w:rsidRPr="00D6709F">
              <w:rPr>
                <w:color w:val="70AD47" w:themeColor="accent6"/>
                <w:lang w:val="nl-NL"/>
              </w:rPr>
              <w:t>Wat</w:t>
            </w:r>
          </w:p>
        </w:tc>
      </w:tr>
      <w:tr w:rsidR="00D6709F" w:rsidRPr="00D6709F" w14:paraId="08A3BD15" w14:textId="77777777" w:rsidTr="005C0BE3">
        <w:tc>
          <w:tcPr>
            <w:tcW w:w="1271" w:type="dxa"/>
          </w:tcPr>
          <w:p w14:paraId="2F58835A" w14:textId="77777777" w:rsidR="00D6709F" w:rsidRPr="00D6709F" w:rsidRDefault="00D6709F" w:rsidP="005C0BE3">
            <w:pPr>
              <w:rPr>
                <w:color w:val="70AD47" w:themeColor="accent6"/>
                <w:lang w:val="nl-NL"/>
              </w:rPr>
            </w:pPr>
            <w:r w:rsidRPr="00D6709F">
              <w:rPr>
                <w:color w:val="70AD47" w:themeColor="accent6"/>
                <w:lang w:val="nl-NL"/>
              </w:rPr>
              <w:t>[</w:t>
            </w:r>
            <w:proofErr w:type="gramStart"/>
            <w:r w:rsidRPr="00D6709F">
              <w:rPr>
                <w:color w:val="70AD47" w:themeColor="accent6"/>
                <w:lang w:val="nl-NL"/>
              </w:rPr>
              <w:t>vul</w:t>
            </w:r>
            <w:proofErr w:type="gramEnd"/>
            <w:r w:rsidRPr="00D6709F">
              <w:rPr>
                <w:color w:val="70AD47" w:themeColor="accent6"/>
                <w:lang w:val="nl-NL"/>
              </w:rPr>
              <w:t xml:space="preserve"> hier het jaar in]</w:t>
            </w:r>
          </w:p>
        </w:tc>
        <w:tc>
          <w:tcPr>
            <w:tcW w:w="2126" w:type="dxa"/>
          </w:tcPr>
          <w:p w14:paraId="71B3D1BC" w14:textId="77777777" w:rsidR="00D6709F" w:rsidRPr="00D6709F" w:rsidRDefault="00D6709F" w:rsidP="005C0BE3">
            <w:pPr>
              <w:rPr>
                <w:color w:val="70AD47" w:themeColor="accent6"/>
                <w:lang w:val="nl-NL"/>
              </w:rPr>
            </w:pPr>
            <w:r w:rsidRPr="00D6709F">
              <w:rPr>
                <w:color w:val="70AD47" w:themeColor="accent6"/>
                <w:lang w:val="nl-NL"/>
              </w:rPr>
              <w:t>[</w:t>
            </w:r>
            <w:proofErr w:type="gramStart"/>
            <w:r w:rsidRPr="00D6709F">
              <w:rPr>
                <w:color w:val="70AD47" w:themeColor="accent6"/>
                <w:lang w:val="nl-NL"/>
              </w:rPr>
              <w:t>vul</w:t>
            </w:r>
            <w:proofErr w:type="gramEnd"/>
            <w:r w:rsidRPr="00D6709F">
              <w:rPr>
                <w:color w:val="70AD47" w:themeColor="accent6"/>
                <w:lang w:val="nl-NL"/>
              </w:rPr>
              <w:t xml:space="preserve"> hier een meer specifieke datum in]</w:t>
            </w:r>
          </w:p>
        </w:tc>
        <w:tc>
          <w:tcPr>
            <w:tcW w:w="5665" w:type="dxa"/>
          </w:tcPr>
          <w:p w14:paraId="1A82026D" w14:textId="1B0E2214" w:rsidR="00D6709F" w:rsidRPr="00D6709F" w:rsidRDefault="00D6709F" w:rsidP="005C0BE3">
            <w:pPr>
              <w:rPr>
                <w:color w:val="70AD47" w:themeColor="accent6"/>
                <w:lang w:val="nl-NL"/>
              </w:rPr>
            </w:pPr>
            <w:r w:rsidRPr="00D6709F">
              <w:rPr>
                <w:color w:val="70AD47" w:themeColor="accent6"/>
                <w:lang w:val="nl-NL"/>
              </w:rPr>
              <w:t>Publicatie van de gunningsleidraad</w:t>
            </w:r>
          </w:p>
        </w:tc>
      </w:tr>
      <w:tr w:rsidR="00D6709F" w:rsidRPr="00D6709F" w14:paraId="331FE8B1" w14:textId="77777777" w:rsidTr="005C0BE3">
        <w:tc>
          <w:tcPr>
            <w:tcW w:w="1271" w:type="dxa"/>
          </w:tcPr>
          <w:p w14:paraId="0C998BEC" w14:textId="77777777" w:rsidR="00D6709F" w:rsidRPr="00D6709F" w:rsidRDefault="00D6709F" w:rsidP="005C0BE3">
            <w:pPr>
              <w:rPr>
                <w:color w:val="70AD47" w:themeColor="accent6"/>
                <w:lang w:val="nl-NL"/>
              </w:rPr>
            </w:pPr>
          </w:p>
        </w:tc>
        <w:tc>
          <w:tcPr>
            <w:tcW w:w="2126" w:type="dxa"/>
          </w:tcPr>
          <w:p w14:paraId="7999A689" w14:textId="77777777" w:rsidR="00D6709F" w:rsidRPr="00D6709F" w:rsidRDefault="00D6709F" w:rsidP="005C0BE3">
            <w:pPr>
              <w:rPr>
                <w:color w:val="70AD47" w:themeColor="accent6"/>
                <w:lang w:val="nl-NL"/>
              </w:rPr>
            </w:pPr>
          </w:p>
        </w:tc>
        <w:tc>
          <w:tcPr>
            <w:tcW w:w="5665" w:type="dxa"/>
          </w:tcPr>
          <w:p w14:paraId="1696D2C1" w14:textId="5A79F05D" w:rsidR="00D6709F" w:rsidRPr="00D6709F" w:rsidRDefault="00D6709F" w:rsidP="005C0BE3">
            <w:pPr>
              <w:rPr>
                <w:color w:val="70AD47" w:themeColor="accent6"/>
                <w:lang w:val="nl-NL"/>
              </w:rPr>
            </w:pPr>
            <w:r w:rsidRPr="00D6709F">
              <w:rPr>
                <w:color w:val="70AD47" w:themeColor="accent6"/>
                <w:lang w:val="nl-NL"/>
              </w:rPr>
              <w:t>Laatste datum om vragen te stellen over de opdracht</w:t>
            </w:r>
          </w:p>
        </w:tc>
      </w:tr>
      <w:tr w:rsidR="00D6709F" w:rsidRPr="00D6709F" w14:paraId="6758B805" w14:textId="77777777" w:rsidTr="005C0BE3">
        <w:tc>
          <w:tcPr>
            <w:tcW w:w="1271" w:type="dxa"/>
          </w:tcPr>
          <w:p w14:paraId="149B5FD8" w14:textId="77777777" w:rsidR="00D6709F" w:rsidRPr="00D6709F" w:rsidRDefault="00D6709F" w:rsidP="005C0BE3">
            <w:pPr>
              <w:rPr>
                <w:color w:val="70AD47" w:themeColor="accent6"/>
                <w:lang w:val="nl-NL"/>
              </w:rPr>
            </w:pPr>
          </w:p>
        </w:tc>
        <w:tc>
          <w:tcPr>
            <w:tcW w:w="2126" w:type="dxa"/>
          </w:tcPr>
          <w:p w14:paraId="27B8916D" w14:textId="77777777" w:rsidR="00D6709F" w:rsidRPr="00D6709F" w:rsidRDefault="00D6709F" w:rsidP="005C0BE3">
            <w:pPr>
              <w:rPr>
                <w:color w:val="70AD47" w:themeColor="accent6"/>
                <w:lang w:val="nl-NL"/>
              </w:rPr>
            </w:pPr>
          </w:p>
        </w:tc>
        <w:tc>
          <w:tcPr>
            <w:tcW w:w="5665" w:type="dxa"/>
          </w:tcPr>
          <w:p w14:paraId="6EAFBFA9" w14:textId="7264EA8B" w:rsidR="00D6709F" w:rsidRPr="00D6709F" w:rsidRDefault="00D6709F" w:rsidP="005C0BE3">
            <w:pPr>
              <w:rPr>
                <w:color w:val="70AD47" w:themeColor="accent6"/>
                <w:lang w:val="nl-NL"/>
              </w:rPr>
            </w:pPr>
            <w:r w:rsidRPr="00D6709F">
              <w:rPr>
                <w:color w:val="70AD47" w:themeColor="accent6"/>
                <w:lang w:val="nl-NL"/>
              </w:rPr>
              <w:t>Limietdatum om de eerste offerte in te dienen</w:t>
            </w:r>
          </w:p>
        </w:tc>
      </w:tr>
      <w:tr w:rsidR="00D6709F" w:rsidRPr="00D6709F" w14:paraId="29713398" w14:textId="77777777" w:rsidTr="005C0BE3">
        <w:tc>
          <w:tcPr>
            <w:tcW w:w="1271" w:type="dxa"/>
          </w:tcPr>
          <w:p w14:paraId="53EE469A" w14:textId="77777777" w:rsidR="00D6709F" w:rsidRPr="00D6709F" w:rsidRDefault="00D6709F" w:rsidP="005C0BE3">
            <w:pPr>
              <w:rPr>
                <w:color w:val="70AD47" w:themeColor="accent6"/>
                <w:lang w:val="nl-NL"/>
              </w:rPr>
            </w:pPr>
          </w:p>
        </w:tc>
        <w:tc>
          <w:tcPr>
            <w:tcW w:w="2126" w:type="dxa"/>
          </w:tcPr>
          <w:p w14:paraId="771752F1" w14:textId="77777777" w:rsidR="00D6709F" w:rsidRPr="00D6709F" w:rsidRDefault="00D6709F" w:rsidP="005C0BE3">
            <w:pPr>
              <w:rPr>
                <w:color w:val="70AD47" w:themeColor="accent6"/>
                <w:lang w:val="nl-NL"/>
              </w:rPr>
            </w:pPr>
          </w:p>
        </w:tc>
        <w:tc>
          <w:tcPr>
            <w:tcW w:w="5665" w:type="dxa"/>
          </w:tcPr>
          <w:p w14:paraId="54D5CEF3" w14:textId="7D851B2B" w:rsidR="00D6709F" w:rsidRPr="00D6709F" w:rsidRDefault="00D6709F" w:rsidP="005C0BE3">
            <w:pPr>
              <w:rPr>
                <w:color w:val="70AD47" w:themeColor="accent6"/>
                <w:lang w:val="nl-NL"/>
              </w:rPr>
            </w:pPr>
            <w:r w:rsidRPr="00D6709F">
              <w:rPr>
                <w:color w:val="70AD47" w:themeColor="accent6"/>
                <w:lang w:val="nl-NL"/>
              </w:rPr>
              <w:t>Onderhandelingen</w:t>
            </w:r>
          </w:p>
        </w:tc>
      </w:tr>
      <w:tr w:rsidR="00D6709F" w:rsidRPr="00D6709F" w14:paraId="4BCF1232" w14:textId="77777777" w:rsidTr="005C0BE3">
        <w:tc>
          <w:tcPr>
            <w:tcW w:w="1271" w:type="dxa"/>
          </w:tcPr>
          <w:p w14:paraId="77C0E467" w14:textId="77777777" w:rsidR="00D6709F" w:rsidRPr="00D6709F" w:rsidRDefault="00D6709F" w:rsidP="005C0BE3">
            <w:pPr>
              <w:rPr>
                <w:color w:val="70AD47" w:themeColor="accent6"/>
                <w:lang w:val="nl-NL"/>
              </w:rPr>
            </w:pPr>
          </w:p>
        </w:tc>
        <w:tc>
          <w:tcPr>
            <w:tcW w:w="2126" w:type="dxa"/>
          </w:tcPr>
          <w:p w14:paraId="3E07408C" w14:textId="77777777" w:rsidR="00D6709F" w:rsidRPr="00D6709F" w:rsidRDefault="00D6709F" w:rsidP="005C0BE3">
            <w:pPr>
              <w:rPr>
                <w:color w:val="70AD47" w:themeColor="accent6"/>
                <w:lang w:val="nl-NL"/>
              </w:rPr>
            </w:pPr>
          </w:p>
        </w:tc>
        <w:tc>
          <w:tcPr>
            <w:tcW w:w="5665" w:type="dxa"/>
          </w:tcPr>
          <w:p w14:paraId="374421BD" w14:textId="623D08D3" w:rsidR="00D6709F" w:rsidRPr="00D6709F" w:rsidRDefault="00D6709F" w:rsidP="005C0BE3">
            <w:pPr>
              <w:rPr>
                <w:color w:val="70AD47" w:themeColor="accent6"/>
                <w:lang w:val="nl-NL"/>
              </w:rPr>
            </w:pPr>
            <w:r w:rsidRPr="00D6709F">
              <w:rPr>
                <w:color w:val="70AD47" w:themeColor="accent6"/>
                <w:lang w:val="nl-NL"/>
              </w:rPr>
              <w:t>Publicatie definitief bestek</w:t>
            </w:r>
          </w:p>
        </w:tc>
      </w:tr>
      <w:tr w:rsidR="00D6709F" w:rsidRPr="00D6709F" w14:paraId="0B33AB8D" w14:textId="77777777" w:rsidTr="005C0BE3">
        <w:tc>
          <w:tcPr>
            <w:tcW w:w="1271" w:type="dxa"/>
          </w:tcPr>
          <w:p w14:paraId="6A2E9914" w14:textId="77777777" w:rsidR="00D6709F" w:rsidRPr="00D6709F" w:rsidRDefault="00D6709F" w:rsidP="005C0BE3">
            <w:pPr>
              <w:rPr>
                <w:color w:val="70AD47" w:themeColor="accent6"/>
                <w:lang w:val="nl-NL"/>
              </w:rPr>
            </w:pPr>
          </w:p>
        </w:tc>
        <w:tc>
          <w:tcPr>
            <w:tcW w:w="2126" w:type="dxa"/>
          </w:tcPr>
          <w:p w14:paraId="18B378BF" w14:textId="77777777" w:rsidR="00D6709F" w:rsidRPr="00D6709F" w:rsidRDefault="00D6709F" w:rsidP="005C0BE3">
            <w:pPr>
              <w:rPr>
                <w:color w:val="70AD47" w:themeColor="accent6"/>
                <w:lang w:val="nl-NL"/>
              </w:rPr>
            </w:pPr>
          </w:p>
        </w:tc>
        <w:tc>
          <w:tcPr>
            <w:tcW w:w="5665" w:type="dxa"/>
          </w:tcPr>
          <w:p w14:paraId="382C011E" w14:textId="4C3F7957" w:rsidR="00D6709F" w:rsidRPr="00D6709F" w:rsidRDefault="00D6709F" w:rsidP="005C0BE3">
            <w:pPr>
              <w:rPr>
                <w:color w:val="70AD47" w:themeColor="accent6"/>
                <w:lang w:val="nl-NL"/>
              </w:rPr>
            </w:pPr>
            <w:r w:rsidRPr="00D6709F">
              <w:rPr>
                <w:color w:val="70AD47" w:themeColor="accent6"/>
                <w:lang w:val="nl-NL"/>
              </w:rPr>
              <w:t>Limietdatum om de definitieve offerte in te dienen</w:t>
            </w:r>
          </w:p>
        </w:tc>
      </w:tr>
      <w:tr w:rsidR="00D6709F" w:rsidRPr="00D6709F" w14:paraId="5C584ED1" w14:textId="77777777" w:rsidTr="005C0BE3">
        <w:tc>
          <w:tcPr>
            <w:tcW w:w="1271" w:type="dxa"/>
          </w:tcPr>
          <w:p w14:paraId="5848F6EB" w14:textId="77777777" w:rsidR="00D6709F" w:rsidRPr="00D6709F" w:rsidRDefault="00D6709F" w:rsidP="005C0BE3">
            <w:pPr>
              <w:rPr>
                <w:color w:val="70AD47" w:themeColor="accent6"/>
                <w:lang w:val="nl-NL"/>
              </w:rPr>
            </w:pPr>
          </w:p>
        </w:tc>
        <w:tc>
          <w:tcPr>
            <w:tcW w:w="2126" w:type="dxa"/>
          </w:tcPr>
          <w:p w14:paraId="02358624" w14:textId="77777777" w:rsidR="00D6709F" w:rsidRPr="00D6709F" w:rsidRDefault="00D6709F" w:rsidP="005C0BE3">
            <w:pPr>
              <w:rPr>
                <w:color w:val="70AD47" w:themeColor="accent6"/>
                <w:lang w:val="nl-NL"/>
              </w:rPr>
            </w:pPr>
          </w:p>
        </w:tc>
        <w:tc>
          <w:tcPr>
            <w:tcW w:w="5665" w:type="dxa"/>
          </w:tcPr>
          <w:p w14:paraId="5A67D4B7" w14:textId="4DEC8C51" w:rsidR="00D6709F" w:rsidRPr="00D6709F" w:rsidRDefault="00D6709F" w:rsidP="005C0BE3">
            <w:pPr>
              <w:rPr>
                <w:color w:val="70AD47" w:themeColor="accent6"/>
                <w:lang w:val="nl-NL"/>
              </w:rPr>
            </w:pPr>
            <w:r w:rsidRPr="00D6709F">
              <w:rPr>
                <w:color w:val="70AD47" w:themeColor="accent6"/>
                <w:lang w:val="nl-NL"/>
              </w:rPr>
              <w:t>Voorziene datum om de opdracht te gunnen</w:t>
            </w:r>
          </w:p>
        </w:tc>
      </w:tr>
      <w:tr w:rsidR="00D6709F" w:rsidRPr="00D6709F" w14:paraId="2FC6A21C" w14:textId="77777777" w:rsidTr="005C0BE3">
        <w:tc>
          <w:tcPr>
            <w:tcW w:w="1271" w:type="dxa"/>
          </w:tcPr>
          <w:p w14:paraId="42D48CB4" w14:textId="77777777" w:rsidR="00D6709F" w:rsidRPr="00D6709F" w:rsidRDefault="00D6709F" w:rsidP="005C0BE3">
            <w:pPr>
              <w:rPr>
                <w:color w:val="70AD47" w:themeColor="accent6"/>
                <w:lang w:val="nl-NL"/>
              </w:rPr>
            </w:pPr>
          </w:p>
        </w:tc>
        <w:tc>
          <w:tcPr>
            <w:tcW w:w="2126" w:type="dxa"/>
          </w:tcPr>
          <w:p w14:paraId="6F26BAFE" w14:textId="77777777" w:rsidR="00D6709F" w:rsidRPr="00D6709F" w:rsidRDefault="00D6709F" w:rsidP="005C0BE3">
            <w:pPr>
              <w:rPr>
                <w:color w:val="70AD47" w:themeColor="accent6"/>
                <w:lang w:val="nl-NL"/>
              </w:rPr>
            </w:pPr>
          </w:p>
        </w:tc>
        <w:tc>
          <w:tcPr>
            <w:tcW w:w="5665" w:type="dxa"/>
          </w:tcPr>
          <w:p w14:paraId="3BE087CD" w14:textId="77777777" w:rsidR="00D6709F" w:rsidRPr="00D6709F" w:rsidRDefault="00D6709F" w:rsidP="005C0BE3">
            <w:pPr>
              <w:rPr>
                <w:color w:val="70AD47" w:themeColor="accent6"/>
                <w:lang w:val="nl-NL"/>
              </w:rPr>
            </w:pPr>
            <w:r w:rsidRPr="00D6709F">
              <w:rPr>
                <w:color w:val="70AD47" w:themeColor="accent6"/>
                <w:lang w:val="nl-NL"/>
              </w:rPr>
              <w:t>Voorziene datum tot het sluiten van de Overeenkomsten</w:t>
            </w:r>
          </w:p>
        </w:tc>
      </w:tr>
      <w:tr w:rsidR="00D6709F" w:rsidRPr="00D6709F" w14:paraId="04FEA493" w14:textId="77777777" w:rsidTr="005C0BE3">
        <w:tc>
          <w:tcPr>
            <w:tcW w:w="1271" w:type="dxa"/>
          </w:tcPr>
          <w:p w14:paraId="7245CF74" w14:textId="77777777" w:rsidR="00D6709F" w:rsidRPr="00D6709F" w:rsidRDefault="00D6709F" w:rsidP="005C0BE3">
            <w:pPr>
              <w:rPr>
                <w:color w:val="70AD47" w:themeColor="accent6"/>
                <w:lang w:val="nl-NL"/>
              </w:rPr>
            </w:pPr>
          </w:p>
        </w:tc>
        <w:tc>
          <w:tcPr>
            <w:tcW w:w="2126" w:type="dxa"/>
          </w:tcPr>
          <w:p w14:paraId="7B3499AF" w14:textId="77777777" w:rsidR="00D6709F" w:rsidRPr="00D6709F" w:rsidRDefault="00D6709F" w:rsidP="005C0BE3">
            <w:pPr>
              <w:rPr>
                <w:color w:val="70AD47" w:themeColor="accent6"/>
                <w:lang w:val="nl-NL"/>
              </w:rPr>
            </w:pPr>
          </w:p>
        </w:tc>
        <w:tc>
          <w:tcPr>
            <w:tcW w:w="5665" w:type="dxa"/>
          </w:tcPr>
          <w:p w14:paraId="2BF8DB37" w14:textId="4174D997" w:rsidR="00D6709F" w:rsidRPr="00D6709F" w:rsidRDefault="00D6709F" w:rsidP="005C0BE3">
            <w:pPr>
              <w:rPr>
                <w:color w:val="70AD47" w:themeColor="accent6"/>
                <w:lang w:val="nl-NL"/>
              </w:rPr>
            </w:pPr>
            <w:r w:rsidRPr="00D6709F">
              <w:rPr>
                <w:color w:val="70AD47" w:themeColor="accent6"/>
                <w:lang w:val="nl-NL"/>
              </w:rPr>
              <w:t>Start deelfase 1 van de onderzoeks- en ontwikkelingsfase</w:t>
            </w:r>
          </w:p>
        </w:tc>
      </w:tr>
      <w:tr w:rsidR="00D6709F" w:rsidRPr="00D6709F" w14:paraId="55BFC112" w14:textId="77777777" w:rsidTr="005C0BE3">
        <w:tc>
          <w:tcPr>
            <w:tcW w:w="1271" w:type="dxa"/>
          </w:tcPr>
          <w:p w14:paraId="37FC5BD7" w14:textId="77777777" w:rsidR="00D6709F" w:rsidRPr="00D6709F" w:rsidRDefault="00D6709F" w:rsidP="005C0BE3">
            <w:pPr>
              <w:rPr>
                <w:color w:val="70AD47" w:themeColor="accent6"/>
                <w:lang w:val="nl-NL"/>
              </w:rPr>
            </w:pPr>
          </w:p>
        </w:tc>
        <w:tc>
          <w:tcPr>
            <w:tcW w:w="2126" w:type="dxa"/>
          </w:tcPr>
          <w:p w14:paraId="675C2909" w14:textId="77777777" w:rsidR="00D6709F" w:rsidRPr="00D6709F" w:rsidRDefault="00D6709F" w:rsidP="005C0BE3">
            <w:pPr>
              <w:rPr>
                <w:color w:val="70AD47" w:themeColor="accent6"/>
                <w:lang w:val="nl-NL"/>
              </w:rPr>
            </w:pPr>
          </w:p>
        </w:tc>
        <w:tc>
          <w:tcPr>
            <w:tcW w:w="5665" w:type="dxa"/>
          </w:tcPr>
          <w:p w14:paraId="559F279E" w14:textId="7F7E84B8" w:rsidR="00D6709F" w:rsidRPr="00D6709F" w:rsidRDefault="00D6709F" w:rsidP="005C0BE3">
            <w:pPr>
              <w:rPr>
                <w:color w:val="70AD47" w:themeColor="accent6"/>
                <w:lang w:val="nl-NL"/>
              </w:rPr>
            </w:pPr>
            <w:r w:rsidRPr="00D6709F">
              <w:rPr>
                <w:color w:val="70AD47" w:themeColor="accent6"/>
                <w:lang w:val="nl-NL"/>
              </w:rPr>
              <w:t>Einde deelfase 1 van de onderzoeks- en ontwikkelingsfase – overmaken einde-faseverslag</w:t>
            </w:r>
          </w:p>
        </w:tc>
      </w:tr>
      <w:tr w:rsidR="00D6709F" w:rsidRPr="00D6709F" w14:paraId="0111F090" w14:textId="77777777" w:rsidTr="005C0BE3">
        <w:tc>
          <w:tcPr>
            <w:tcW w:w="1271" w:type="dxa"/>
          </w:tcPr>
          <w:p w14:paraId="385EC63A" w14:textId="77777777" w:rsidR="00D6709F" w:rsidRPr="00D6709F" w:rsidRDefault="00D6709F" w:rsidP="005C0BE3">
            <w:pPr>
              <w:rPr>
                <w:color w:val="70AD47" w:themeColor="accent6"/>
                <w:lang w:val="nl-NL"/>
              </w:rPr>
            </w:pPr>
          </w:p>
        </w:tc>
        <w:tc>
          <w:tcPr>
            <w:tcW w:w="2126" w:type="dxa"/>
          </w:tcPr>
          <w:p w14:paraId="26E76E1F" w14:textId="77777777" w:rsidR="00D6709F" w:rsidRPr="00D6709F" w:rsidRDefault="00D6709F" w:rsidP="005C0BE3">
            <w:pPr>
              <w:rPr>
                <w:color w:val="70AD47" w:themeColor="accent6"/>
                <w:lang w:val="nl-NL"/>
              </w:rPr>
            </w:pPr>
          </w:p>
        </w:tc>
        <w:tc>
          <w:tcPr>
            <w:tcW w:w="5665" w:type="dxa"/>
          </w:tcPr>
          <w:p w14:paraId="177866F1" w14:textId="16BB7BE2" w:rsidR="00D6709F" w:rsidRPr="00D6709F" w:rsidRDefault="00D6709F" w:rsidP="005C0BE3">
            <w:pPr>
              <w:rPr>
                <w:color w:val="70AD47" w:themeColor="accent6"/>
                <w:lang w:val="nl-NL"/>
              </w:rPr>
            </w:pPr>
            <w:r w:rsidRPr="00D6709F">
              <w:rPr>
                <w:color w:val="70AD47" w:themeColor="accent6"/>
                <w:lang w:val="nl-NL"/>
              </w:rPr>
              <w:t>Beoordeling einde-faseverslag</w:t>
            </w:r>
          </w:p>
        </w:tc>
      </w:tr>
      <w:tr w:rsidR="00D6709F" w:rsidRPr="00D6709F" w14:paraId="4DC54CE8" w14:textId="77777777" w:rsidTr="005C0BE3">
        <w:tc>
          <w:tcPr>
            <w:tcW w:w="1271" w:type="dxa"/>
          </w:tcPr>
          <w:p w14:paraId="284682F4" w14:textId="77777777" w:rsidR="00D6709F" w:rsidRPr="00D6709F" w:rsidRDefault="00D6709F" w:rsidP="005C0BE3">
            <w:pPr>
              <w:rPr>
                <w:color w:val="70AD47" w:themeColor="accent6"/>
                <w:lang w:val="nl-NL"/>
              </w:rPr>
            </w:pPr>
          </w:p>
        </w:tc>
        <w:tc>
          <w:tcPr>
            <w:tcW w:w="2126" w:type="dxa"/>
          </w:tcPr>
          <w:p w14:paraId="341A9ECA" w14:textId="77777777" w:rsidR="00D6709F" w:rsidRPr="00D6709F" w:rsidRDefault="00D6709F" w:rsidP="005C0BE3">
            <w:pPr>
              <w:rPr>
                <w:color w:val="70AD47" w:themeColor="accent6"/>
                <w:lang w:val="nl-NL"/>
              </w:rPr>
            </w:pPr>
          </w:p>
        </w:tc>
        <w:tc>
          <w:tcPr>
            <w:tcW w:w="5665" w:type="dxa"/>
          </w:tcPr>
          <w:p w14:paraId="7C4A69AF" w14:textId="77777777" w:rsidR="00D6709F" w:rsidRPr="00D6709F" w:rsidRDefault="00D6709F" w:rsidP="005C0BE3">
            <w:pPr>
              <w:rPr>
                <w:color w:val="70AD47" w:themeColor="accent6"/>
                <w:lang w:val="nl-NL"/>
              </w:rPr>
            </w:pPr>
            <w:r w:rsidRPr="00D6709F">
              <w:rPr>
                <w:color w:val="70AD47" w:themeColor="accent6"/>
                <w:lang w:val="nl-NL"/>
              </w:rPr>
              <w:t>Afroep fase 2</w:t>
            </w:r>
          </w:p>
        </w:tc>
      </w:tr>
      <w:tr w:rsidR="00D6709F" w:rsidRPr="00D6709F" w14:paraId="7D79F2A1" w14:textId="77777777" w:rsidTr="005C0BE3">
        <w:tc>
          <w:tcPr>
            <w:tcW w:w="1271" w:type="dxa"/>
          </w:tcPr>
          <w:p w14:paraId="252438C6" w14:textId="77777777" w:rsidR="00D6709F" w:rsidRPr="00D6709F" w:rsidRDefault="00D6709F" w:rsidP="005C0BE3">
            <w:pPr>
              <w:rPr>
                <w:color w:val="70AD47" w:themeColor="accent6"/>
                <w:lang w:val="nl-NL"/>
              </w:rPr>
            </w:pPr>
          </w:p>
        </w:tc>
        <w:tc>
          <w:tcPr>
            <w:tcW w:w="2126" w:type="dxa"/>
          </w:tcPr>
          <w:p w14:paraId="79A2CB42" w14:textId="77777777" w:rsidR="00D6709F" w:rsidRPr="00D6709F" w:rsidRDefault="00D6709F" w:rsidP="005C0BE3">
            <w:pPr>
              <w:rPr>
                <w:color w:val="70AD47" w:themeColor="accent6"/>
                <w:lang w:val="nl-NL"/>
              </w:rPr>
            </w:pPr>
          </w:p>
        </w:tc>
        <w:tc>
          <w:tcPr>
            <w:tcW w:w="5665" w:type="dxa"/>
          </w:tcPr>
          <w:p w14:paraId="755CA02E" w14:textId="26A46222" w:rsidR="00D6709F" w:rsidRPr="00D6709F" w:rsidRDefault="00D6709F" w:rsidP="005C0BE3">
            <w:pPr>
              <w:rPr>
                <w:color w:val="70AD47" w:themeColor="accent6"/>
                <w:lang w:val="nl-NL"/>
              </w:rPr>
            </w:pPr>
            <w:r w:rsidRPr="00D6709F">
              <w:rPr>
                <w:color w:val="70AD47" w:themeColor="accent6"/>
                <w:lang w:val="nl-NL"/>
              </w:rPr>
              <w:t>Beoordeling afroep deelfase 2</w:t>
            </w:r>
          </w:p>
        </w:tc>
      </w:tr>
      <w:tr w:rsidR="00D6709F" w:rsidRPr="00D6709F" w14:paraId="4B71EBCC" w14:textId="77777777" w:rsidTr="005C0BE3">
        <w:tc>
          <w:tcPr>
            <w:tcW w:w="1271" w:type="dxa"/>
          </w:tcPr>
          <w:p w14:paraId="4A5DF64F" w14:textId="77777777" w:rsidR="00D6709F" w:rsidRPr="00D6709F" w:rsidRDefault="00D6709F" w:rsidP="005C0BE3">
            <w:pPr>
              <w:rPr>
                <w:color w:val="70AD47" w:themeColor="accent6"/>
                <w:lang w:val="nl-NL"/>
              </w:rPr>
            </w:pPr>
          </w:p>
        </w:tc>
        <w:tc>
          <w:tcPr>
            <w:tcW w:w="2126" w:type="dxa"/>
          </w:tcPr>
          <w:p w14:paraId="11BF1D3A" w14:textId="77777777" w:rsidR="00D6709F" w:rsidRPr="00D6709F" w:rsidRDefault="00D6709F" w:rsidP="005C0BE3">
            <w:pPr>
              <w:rPr>
                <w:color w:val="70AD47" w:themeColor="accent6"/>
                <w:lang w:val="nl-NL"/>
              </w:rPr>
            </w:pPr>
          </w:p>
        </w:tc>
        <w:tc>
          <w:tcPr>
            <w:tcW w:w="5665" w:type="dxa"/>
          </w:tcPr>
          <w:p w14:paraId="6BD0FC74" w14:textId="31C818CC" w:rsidR="00D6709F" w:rsidRPr="00D6709F" w:rsidRDefault="00D6709F" w:rsidP="005C0BE3">
            <w:pPr>
              <w:rPr>
                <w:color w:val="70AD47" w:themeColor="accent6"/>
                <w:lang w:val="nl-NL"/>
              </w:rPr>
            </w:pPr>
            <w:r w:rsidRPr="00D6709F">
              <w:rPr>
                <w:color w:val="70AD47" w:themeColor="accent6"/>
                <w:lang w:val="nl-NL"/>
              </w:rPr>
              <w:t>Start deelfase 2 van de onderzoeks- en ontwikkelingsfase</w:t>
            </w:r>
          </w:p>
        </w:tc>
      </w:tr>
      <w:tr w:rsidR="00D6709F" w:rsidRPr="00D6709F" w14:paraId="682D0232" w14:textId="77777777" w:rsidTr="005C0BE3">
        <w:tc>
          <w:tcPr>
            <w:tcW w:w="1271" w:type="dxa"/>
          </w:tcPr>
          <w:p w14:paraId="6C6FBC1C" w14:textId="77777777" w:rsidR="00D6709F" w:rsidRPr="00D6709F" w:rsidRDefault="00D6709F" w:rsidP="005C0BE3">
            <w:pPr>
              <w:rPr>
                <w:color w:val="70AD47" w:themeColor="accent6"/>
                <w:lang w:val="nl-NL"/>
              </w:rPr>
            </w:pPr>
          </w:p>
        </w:tc>
        <w:tc>
          <w:tcPr>
            <w:tcW w:w="2126" w:type="dxa"/>
          </w:tcPr>
          <w:p w14:paraId="1590778F" w14:textId="77777777" w:rsidR="00D6709F" w:rsidRPr="00D6709F" w:rsidRDefault="00D6709F" w:rsidP="005C0BE3">
            <w:pPr>
              <w:rPr>
                <w:color w:val="70AD47" w:themeColor="accent6"/>
                <w:lang w:val="nl-NL"/>
              </w:rPr>
            </w:pPr>
          </w:p>
        </w:tc>
        <w:tc>
          <w:tcPr>
            <w:tcW w:w="5665" w:type="dxa"/>
          </w:tcPr>
          <w:p w14:paraId="62476650" w14:textId="012D5AC7" w:rsidR="00D6709F" w:rsidRPr="00D6709F" w:rsidRDefault="00D6709F" w:rsidP="005C0BE3">
            <w:pPr>
              <w:rPr>
                <w:color w:val="70AD47" w:themeColor="accent6"/>
                <w:lang w:val="nl-NL"/>
              </w:rPr>
            </w:pPr>
            <w:r w:rsidRPr="00D6709F">
              <w:rPr>
                <w:color w:val="70AD47" w:themeColor="accent6"/>
                <w:lang w:val="nl-NL"/>
              </w:rPr>
              <w:t>Einde deelfase 2 van de onderzoeks- en ontwikkelingsfase – overmaken Einde-faseverslag</w:t>
            </w:r>
          </w:p>
        </w:tc>
      </w:tr>
      <w:tr w:rsidR="00D6709F" w:rsidRPr="00D6709F" w14:paraId="151D11A5" w14:textId="77777777" w:rsidTr="005C0BE3">
        <w:tc>
          <w:tcPr>
            <w:tcW w:w="1271" w:type="dxa"/>
          </w:tcPr>
          <w:p w14:paraId="21BA3107" w14:textId="77777777" w:rsidR="00D6709F" w:rsidRPr="00D6709F" w:rsidRDefault="00D6709F" w:rsidP="005C0BE3">
            <w:pPr>
              <w:rPr>
                <w:color w:val="70AD47" w:themeColor="accent6"/>
                <w:lang w:val="nl-NL"/>
              </w:rPr>
            </w:pPr>
          </w:p>
        </w:tc>
        <w:tc>
          <w:tcPr>
            <w:tcW w:w="2126" w:type="dxa"/>
          </w:tcPr>
          <w:p w14:paraId="7EF78C7E" w14:textId="77777777" w:rsidR="00D6709F" w:rsidRPr="00D6709F" w:rsidRDefault="00D6709F" w:rsidP="005C0BE3">
            <w:pPr>
              <w:rPr>
                <w:color w:val="70AD47" w:themeColor="accent6"/>
                <w:lang w:val="nl-NL"/>
              </w:rPr>
            </w:pPr>
          </w:p>
        </w:tc>
        <w:tc>
          <w:tcPr>
            <w:tcW w:w="5665" w:type="dxa"/>
          </w:tcPr>
          <w:p w14:paraId="79D5AB64" w14:textId="77777777" w:rsidR="00D6709F" w:rsidRPr="00D6709F" w:rsidRDefault="00D6709F" w:rsidP="005C0BE3">
            <w:pPr>
              <w:rPr>
                <w:color w:val="70AD47" w:themeColor="accent6"/>
                <w:lang w:val="nl-NL"/>
              </w:rPr>
            </w:pPr>
            <w:r w:rsidRPr="00D6709F">
              <w:rPr>
                <w:color w:val="70AD47" w:themeColor="accent6"/>
                <w:lang w:val="nl-NL"/>
              </w:rPr>
              <w:t>Beoordeling Einde-faseverslag</w:t>
            </w:r>
          </w:p>
        </w:tc>
      </w:tr>
      <w:tr w:rsidR="00D6709F" w:rsidRPr="00D6709F" w14:paraId="2088C43A" w14:textId="77777777" w:rsidTr="005C0BE3">
        <w:tc>
          <w:tcPr>
            <w:tcW w:w="1271" w:type="dxa"/>
          </w:tcPr>
          <w:p w14:paraId="173A933A" w14:textId="77777777" w:rsidR="00D6709F" w:rsidRPr="00D6709F" w:rsidRDefault="00D6709F" w:rsidP="005C0BE3">
            <w:pPr>
              <w:rPr>
                <w:color w:val="70AD47" w:themeColor="accent6"/>
                <w:lang w:val="nl-NL"/>
              </w:rPr>
            </w:pPr>
          </w:p>
        </w:tc>
        <w:tc>
          <w:tcPr>
            <w:tcW w:w="2126" w:type="dxa"/>
          </w:tcPr>
          <w:p w14:paraId="3D2ED8F5" w14:textId="77777777" w:rsidR="00D6709F" w:rsidRPr="00D6709F" w:rsidRDefault="00D6709F" w:rsidP="005C0BE3">
            <w:pPr>
              <w:rPr>
                <w:color w:val="70AD47" w:themeColor="accent6"/>
                <w:lang w:val="nl-NL"/>
              </w:rPr>
            </w:pPr>
          </w:p>
        </w:tc>
        <w:tc>
          <w:tcPr>
            <w:tcW w:w="5665" w:type="dxa"/>
          </w:tcPr>
          <w:p w14:paraId="49461462" w14:textId="2E530852" w:rsidR="00D6709F" w:rsidRPr="00D6709F" w:rsidRDefault="00D6709F" w:rsidP="005C0BE3">
            <w:pPr>
              <w:rPr>
                <w:color w:val="70AD47" w:themeColor="accent6"/>
                <w:lang w:val="nl-NL"/>
              </w:rPr>
            </w:pPr>
            <w:r w:rsidRPr="00D6709F">
              <w:rPr>
                <w:color w:val="70AD47" w:themeColor="accent6"/>
                <w:lang w:val="nl-NL"/>
              </w:rPr>
              <w:t>Afroep deelfase 3</w:t>
            </w:r>
          </w:p>
        </w:tc>
      </w:tr>
      <w:tr w:rsidR="00D6709F" w:rsidRPr="00D6709F" w14:paraId="0A050492" w14:textId="77777777" w:rsidTr="005C0BE3">
        <w:tc>
          <w:tcPr>
            <w:tcW w:w="1271" w:type="dxa"/>
          </w:tcPr>
          <w:p w14:paraId="39DCA9A1" w14:textId="77777777" w:rsidR="00D6709F" w:rsidRPr="00D6709F" w:rsidRDefault="00D6709F" w:rsidP="005C0BE3">
            <w:pPr>
              <w:rPr>
                <w:color w:val="70AD47" w:themeColor="accent6"/>
                <w:lang w:val="nl-NL"/>
              </w:rPr>
            </w:pPr>
          </w:p>
        </w:tc>
        <w:tc>
          <w:tcPr>
            <w:tcW w:w="2126" w:type="dxa"/>
          </w:tcPr>
          <w:p w14:paraId="6164670B" w14:textId="77777777" w:rsidR="00D6709F" w:rsidRPr="00D6709F" w:rsidRDefault="00D6709F" w:rsidP="005C0BE3">
            <w:pPr>
              <w:rPr>
                <w:color w:val="70AD47" w:themeColor="accent6"/>
                <w:lang w:val="nl-NL"/>
              </w:rPr>
            </w:pPr>
          </w:p>
        </w:tc>
        <w:tc>
          <w:tcPr>
            <w:tcW w:w="5665" w:type="dxa"/>
          </w:tcPr>
          <w:p w14:paraId="63D1FDDD" w14:textId="3F308119" w:rsidR="00D6709F" w:rsidRPr="00D6709F" w:rsidRDefault="00D6709F" w:rsidP="005C0BE3">
            <w:pPr>
              <w:rPr>
                <w:color w:val="70AD47" w:themeColor="accent6"/>
                <w:lang w:val="nl-NL"/>
              </w:rPr>
            </w:pPr>
            <w:r w:rsidRPr="00D6709F">
              <w:rPr>
                <w:color w:val="70AD47" w:themeColor="accent6"/>
                <w:lang w:val="nl-NL"/>
              </w:rPr>
              <w:t>Beoordeling afroep deelfase 3</w:t>
            </w:r>
          </w:p>
        </w:tc>
      </w:tr>
      <w:tr w:rsidR="00D6709F" w:rsidRPr="00D6709F" w14:paraId="3811E75C" w14:textId="77777777" w:rsidTr="005C0BE3">
        <w:tc>
          <w:tcPr>
            <w:tcW w:w="1271" w:type="dxa"/>
          </w:tcPr>
          <w:p w14:paraId="7D8CFD1F" w14:textId="77777777" w:rsidR="00D6709F" w:rsidRPr="00D6709F" w:rsidRDefault="00D6709F" w:rsidP="005C0BE3">
            <w:pPr>
              <w:rPr>
                <w:color w:val="70AD47" w:themeColor="accent6"/>
                <w:lang w:val="nl-NL"/>
              </w:rPr>
            </w:pPr>
          </w:p>
        </w:tc>
        <w:tc>
          <w:tcPr>
            <w:tcW w:w="2126" w:type="dxa"/>
          </w:tcPr>
          <w:p w14:paraId="24D79549" w14:textId="77777777" w:rsidR="00D6709F" w:rsidRPr="00D6709F" w:rsidRDefault="00D6709F" w:rsidP="005C0BE3">
            <w:pPr>
              <w:rPr>
                <w:color w:val="70AD47" w:themeColor="accent6"/>
                <w:lang w:val="nl-NL"/>
              </w:rPr>
            </w:pPr>
          </w:p>
        </w:tc>
        <w:tc>
          <w:tcPr>
            <w:tcW w:w="5665" w:type="dxa"/>
          </w:tcPr>
          <w:p w14:paraId="7D86D121" w14:textId="5FF2A97C" w:rsidR="00D6709F" w:rsidRPr="00D6709F" w:rsidRDefault="00D6709F" w:rsidP="005C0BE3">
            <w:pPr>
              <w:rPr>
                <w:color w:val="70AD47" w:themeColor="accent6"/>
                <w:lang w:val="nl-NL"/>
              </w:rPr>
            </w:pPr>
            <w:r w:rsidRPr="00D6709F">
              <w:rPr>
                <w:color w:val="70AD47" w:themeColor="accent6"/>
                <w:lang w:val="nl-NL"/>
              </w:rPr>
              <w:t>Start deelfase 3 van de onderzoeks- en ontwikkelingsfase</w:t>
            </w:r>
          </w:p>
        </w:tc>
      </w:tr>
      <w:tr w:rsidR="00D6709F" w:rsidRPr="00D6709F" w14:paraId="00D3F000" w14:textId="77777777" w:rsidTr="005C0BE3">
        <w:tc>
          <w:tcPr>
            <w:tcW w:w="1271" w:type="dxa"/>
          </w:tcPr>
          <w:p w14:paraId="21E57E61" w14:textId="77777777" w:rsidR="00D6709F" w:rsidRPr="00D6709F" w:rsidRDefault="00D6709F" w:rsidP="005C0BE3">
            <w:pPr>
              <w:rPr>
                <w:color w:val="70AD47" w:themeColor="accent6"/>
                <w:lang w:val="nl-NL"/>
              </w:rPr>
            </w:pPr>
          </w:p>
        </w:tc>
        <w:tc>
          <w:tcPr>
            <w:tcW w:w="2126" w:type="dxa"/>
          </w:tcPr>
          <w:p w14:paraId="7C2E0D6D" w14:textId="77777777" w:rsidR="00D6709F" w:rsidRPr="00D6709F" w:rsidRDefault="00D6709F" w:rsidP="005C0BE3">
            <w:pPr>
              <w:rPr>
                <w:color w:val="70AD47" w:themeColor="accent6"/>
                <w:lang w:val="nl-NL"/>
              </w:rPr>
            </w:pPr>
          </w:p>
        </w:tc>
        <w:tc>
          <w:tcPr>
            <w:tcW w:w="5665" w:type="dxa"/>
          </w:tcPr>
          <w:p w14:paraId="0DC605A9" w14:textId="43158B2D" w:rsidR="00D6709F" w:rsidRPr="00D6709F" w:rsidRDefault="00D6709F" w:rsidP="005C0BE3">
            <w:pPr>
              <w:rPr>
                <w:color w:val="70AD47" w:themeColor="accent6"/>
                <w:lang w:val="nl-NL"/>
              </w:rPr>
            </w:pPr>
            <w:r w:rsidRPr="00D6709F">
              <w:rPr>
                <w:color w:val="70AD47" w:themeColor="accent6"/>
                <w:lang w:val="nl-NL"/>
              </w:rPr>
              <w:t>Einde deelfase 3 van de onderzoeks- en ontwikkelingsfase – overmaken Einde-faseverslag</w:t>
            </w:r>
          </w:p>
        </w:tc>
      </w:tr>
      <w:tr w:rsidR="00D6709F" w:rsidRPr="00D6709F" w14:paraId="3488F5CA" w14:textId="77777777" w:rsidTr="005C0BE3">
        <w:tc>
          <w:tcPr>
            <w:tcW w:w="1271" w:type="dxa"/>
          </w:tcPr>
          <w:p w14:paraId="5DAAEE0A" w14:textId="77777777" w:rsidR="00D6709F" w:rsidRPr="00D6709F" w:rsidRDefault="00D6709F" w:rsidP="005C0BE3">
            <w:pPr>
              <w:rPr>
                <w:color w:val="70AD47" w:themeColor="accent6"/>
                <w:lang w:val="nl-NL"/>
              </w:rPr>
            </w:pPr>
          </w:p>
        </w:tc>
        <w:tc>
          <w:tcPr>
            <w:tcW w:w="2126" w:type="dxa"/>
          </w:tcPr>
          <w:p w14:paraId="017ADEC3" w14:textId="77777777" w:rsidR="00D6709F" w:rsidRPr="00D6709F" w:rsidRDefault="00D6709F" w:rsidP="005C0BE3">
            <w:pPr>
              <w:rPr>
                <w:color w:val="70AD47" w:themeColor="accent6"/>
                <w:lang w:val="nl-NL"/>
              </w:rPr>
            </w:pPr>
          </w:p>
        </w:tc>
        <w:tc>
          <w:tcPr>
            <w:tcW w:w="5665" w:type="dxa"/>
          </w:tcPr>
          <w:p w14:paraId="61C097B5" w14:textId="0755A43F" w:rsidR="00D6709F" w:rsidRPr="00D6709F" w:rsidRDefault="00D6709F" w:rsidP="005C0BE3">
            <w:pPr>
              <w:rPr>
                <w:color w:val="70AD47" w:themeColor="accent6"/>
                <w:lang w:val="nl-NL"/>
              </w:rPr>
            </w:pPr>
            <w:r w:rsidRPr="00D6709F">
              <w:rPr>
                <w:color w:val="70AD47" w:themeColor="accent6"/>
                <w:lang w:val="nl-NL"/>
              </w:rPr>
              <w:t>Beoordeling einde-faseverslag</w:t>
            </w:r>
          </w:p>
        </w:tc>
      </w:tr>
      <w:tr w:rsidR="00D6709F" w:rsidRPr="00D6709F" w14:paraId="44452E21" w14:textId="77777777" w:rsidTr="005C0BE3">
        <w:tc>
          <w:tcPr>
            <w:tcW w:w="1271" w:type="dxa"/>
          </w:tcPr>
          <w:p w14:paraId="53438090" w14:textId="77777777" w:rsidR="00D6709F" w:rsidRPr="00D6709F" w:rsidRDefault="00D6709F" w:rsidP="005C0BE3">
            <w:pPr>
              <w:rPr>
                <w:color w:val="70AD47" w:themeColor="accent6"/>
                <w:lang w:val="nl-NL"/>
              </w:rPr>
            </w:pPr>
          </w:p>
        </w:tc>
        <w:tc>
          <w:tcPr>
            <w:tcW w:w="2126" w:type="dxa"/>
          </w:tcPr>
          <w:p w14:paraId="5FA7E36F" w14:textId="77777777" w:rsidR="00D6709F" w:rsidRPr="00D6709F" w:rsidRDefault="00D6709F" w:rsidP="005C0BE3">
            <w:pPr>
              <w:rPr>
                <w:color w:val="70AD47" w:themeColor="accent6"/>
                <w:lang w:val="nl-NL"/>
              </w:rPr>
            </w:pPr>
          </w:p>
        </w:tc>
        <w:tc>
          <w:tcPr>
            <w:tcW w:w="5665" w:type="dxa"/>
          </w:tcPr>
          <w:p w14:paraId="46CD1255" w14:textId="418C2B76" w:rsidR="00D6709F" w:rsidRPr="00D6709F" w:rsidRDefault="00D6709F" w:rsidP="005C0BE3">
            <w:pPr>
              <w:rPr>
                <w:color w:val="70AD47" w:themeColor="accent6"/>
                <w:lang w:val="nl-NL"/>
              </w:rPr>
            </w:pPr>
            <w:r w:rsidRPr="00D6709F">
              <w:rPr>
                <w:color w:val="70AD47" w:themeColor="accent6"/>
                <w:lang w:val="nl-NL"/>
              </w:rPr>
              <w:t>Start commerciële fase</w:t>
            </w:r>
          </w:p>
        </w:tc>
      </w:tr>
      <w:tr w:rsidR="00D6709F" w:rsidRPr="00D6709F" w14:paraId="2183A648" w14:textId="77777777" w:rsidTr="005C0BE3">
        <w:tc>
          <w:tcPr>
            <w:tcW w:w="1271" w:type="dxa"/>
          </w:tcPr>
          <w:p w14:paraId="054A0F11" w14:textId="77777777" w:rsidR="00D6709F" w:rsidRPr="00D6709F" w:rsidRDefault="00D6709F" w:rsidP="005C0BE3">
            <w:pPr>
              <w:rPr>
                <w:color w:val="70AD47" w:themeColor="accent6"/>
                <w:lang w:val="nl-NL"/>
              </w:rPr>
            </w:pPr>
          </w:p>
        </w:tc>
        <w:tc>
          <w:tcPr>
            <w:tcW w:w="2126" w:type="dxa"/>
          </w:tcPr>
          <w:p w14:paraId="0530BA00" w14:textId="77777777" w:rsidR="00D6709F" w:rsidRPr="00D6709F" w:rsidRDefault="00D6709F" w:rsidP="005C0BE3">
            <w:pPr>
              <w:rPr>
                <w:color w:val="70AD47" w:themeColor="accent6"/>
                <w:lang w:val="nl-NL"/>
              </w:rPr>
            </w:pPr>
          </w:p>
        </w:tc>
        <w:tc>
          <w:tcPr>
            <w:tcW w:w="5665" w:type="dxa"/>
          </w:tcPr>
          <w:p w14:paraId="395C35AB" w14:textId="133D000E" w:rsidR="00D6709F" w:rsidRPr="00D6709F" w:rsidRDefault="00D6709F" w:rsidP="005C0BE3">
            <w:pPr>
              <w:rPr>
                <w:color w:val="70AD47" w:themeColor="accent6"/>
                <w:lang w:val="nl-NL"/>
              </w:rPr>
            </w:pPr>
            <w:r w:rsidRPr="00D6709F">
              <w:rPr>
                <w:color w:val="70AD47" w:themeColor="accent6"/>
                <w:lang w:val="nl-NL"/>
              </w:rPr>
              <w:t>Einde van de opdracht</w:t>
            </w:r>
          </w:p>
        </w:tc>
      </w:tr>
    </w:tbl>
    <w:p w14:paraId="4AFC48D9" w14:textId="77777777" w:rsidR="002E4A59" w:rsidRPr="002E4A59" w:rsidRDefault="002E4A59" w:rsidP="002E4A59"/>
    <w:p w14:paraId="600C3898" w14:textId="77777777" w:rsidR="0015721E" w:rsidRDefault="0015721E" w:rsidP="00E47773"/>
    <w:p w14:paraId="21CFFC55" w14:textId="77777777" w:rsidR="00DA799F" w:rsidRDefault="00DA799F">
      <w:pPr>
        <w:spacing w:after="160" w:line="259" w:lineRule="auto"/>
        <w:jc w:val="left"/>
      </w:pPr>
      <w:r>
        <w:br w:type="page"/>
      </w:r>
    </w:p>
    <w:p w14:paraId="499F5F10" w14:textId="7EC741E6" w:rsidR="00DA799F" w:rsidRDefault="00DA799F" w:rsidP="005B284D">
      <w:pPr>
        <w:pStyle w:val="Kop1"/>
        <w:numPr>
          <w:ilvl w:val="0"/>
          <w:numId w:val="0"/>
        </w:numPr>
        <w:ind w:left="851" w:hanging="851"/>
        <w:rPr>
          <w:lang w:val="nl-NL"/>
        </w:rPr>
      </w:pPr>
      <w:bookmarkStart w:id="39" w:name="_Toc78367617"/>
      <w:bookmarkStart w:id="40" w:name="_Ref153558075"/>
      <w:bookmarkStart w:id="41" w:name="_Ref153558097"/>
      <w:bookmarkStart w:id="42" w:name="_Toc153818363"/>
      <w:r w:rsidRPr="00DA799F">
        <w:rPr>
          <w:lang w:val="nl-NL"/>
        </w:rPr>
        <w:lastRenderedPageBreak/>
        <w:t xml:space="preserve">Bijlage </w:t>
      </w:r>
      <w:r w:rsidR="00B27353">
        <w:rPr>
          <w:lang w:val="nl-NL"/>
        </w:rPr>
        <w:t xml:space="preserve">1. – </w:t>
      </w:r>
      <w:r w:rsidR="004C47EA" w:rsidRPr="005B284D">
        <w:t>O</w:t>
      </w:r>
      <w:r w:rsidRPr="005B284D">
        <w:t>fferteformulier</w:t>
      </w:r>
      <w:bookmarkEnd w:id="39"/>
      <w:bookmarkEnd w:id="40"/>
      <w:bookmarkEnd w:id="41"/>
      <w:bookmarkEnd w:id="42"/>
    </w:p>
    <w:p w14:paraId="57428E05" w14:textId="5DCAB0AF" w:rsidR="004C47EA" w:rsidRDefault="004C47EA" w:rsidP="004C47EA">
      <w:pPr>
        <w:jc w:val="center"/>
        <w:rPr>
          <w:b/>
          <w:bCs/>
          <w:lang w:val="nl-NL"/>
        </w:rPr>
      </w:pPr>
      <w:r>
        <w:rPr>
          <w:b/>
          <w:bCs/>
          <w:lang w:val="nl-NL"/>
        </w:rPr>
        <w:t>Offerte voor</w:t>
      </w:r>
      <w:r w:rsidR="00922A92">
        <w:rPr>
          <w:b/>
          <w:bCs/>
          <w:lang w:val="nl-NL"/>
        </w:rPr>
        <w:t xml:space="preserve"> de opdracht met als voorwerp</w:t>
      </w:r>
    </w:p>
    <w:p w14:paraId="3170EF64" w14:textId="69E2EAFE" w:rsidR="004C47EA" w:rsidRPr="004C47EA" w:rsidRDefault="004C47EA" w:rsidP="004C47EA">
      <w:pPr>
        <w:jc w:val="center"/>
        <w:rPr>
          <w:lang w:val="nl-NL"/>
        </w:rPr>
      </w:pPr>
      <w:r>
        <w:rPr>
          <w:lang w:val="nl-NL"/>
        </w:rPr>
        <w:t>[</w:t>
      </w:r>
      <w:proofErr w:type="gramStart"/>
      <w:r w:rsidRPr="004C47EA">
        <w:rPr>
          <w:highlight w:val="lightGray"/>
          <w:lang w:val="nl-NL"/>
        </w:rPr>
        <w:t>vul</w:t>
      </w:r>
      <w:proofErr w:type="gramEnd"/>
      <w:r w:rsidRPr="004C47EA">
        <w:rPr>
          <w:highlight w:val="lightGray"/>
          <w:lang w:val="nl-NL"/>
        </w:rPr>
        <w:t xml:space="preserve"> hier de naam van de opdracht in</w:t>
      </w:r>
      <w:r>
        <w:rPr>
          <w:lang w:val="nl-NL"/>
        </w:rPr>
        <w:t>]</w:t>
      </w:r>
    </w:p>
    <w:p w14:paraId="020EBF82" w14:textId="77777777" w:rsidR="00DA799F" w:rsidRPr="00DA799F" w:rsidRDefault="00DA799F" w:rsidP="00DA799F">
      <w:pPr>
        <w:rPr>
          <w:lang w:val="nl-NL"/>
        </w:rPr>
      </w:pPr>
    </w:p>
    <w:p w14:paraId="0AD597C6" w14:textId="5D61A30B" w:rsidR="00DA799F" w:rsidRDefault="002E4A59" w:rsidP="00DA799F">
      <w:pPr>
        <w:jc w:val="center"/>
        <w:rPr>
          <w:lang w:val="nl-NL"/>
        </w:rPr>
      </w:pPr>
      <w:r>
        <w:rPr>
          <w:lang w:val="nl-NL"/>
        </w:rPr>
        <w:t>Innovatiepartnerschap</w:t>
      </w:r>
    </w:p>
    <w:p w14:paraId="7DF32974" w14:textId="77777777" w:rsidR="004C47EA" w:rsidRPr="00DA799F" w:rsidRDefault="004C47EA" w:rsidP="00DA799F">
      <w:pPr>
        <w:jc w:val="center"/>
        <w:rPr>
          <w:lang w:val="nl-NL"/>
        </w:rPr>
      </w:pPr>
    </w:p>
    <w:p w14:paraId="3F2C4D97" w14:textId="5E565555" w:rsidR="00DA799F" w:rsidRPr="004C47EA" w:rsidRDefault="004C47EA" w:rsidP="00DA799F">
      <w:pPr>
        <w:rPr>
          <w:i/>
          <w:iCs/>
          <w:lang w:val="nl-NL"/>
        </w:rPr>
      </w:pPr>
      <w:r>
        <w:rPr>
          <w:i/>
          <w:iCs/>
          <w:lang w:val="nl-NL"/>
        </w:rPr>
        <w:t>Verplicht te gebruiken voor de indiening van een offerte</w:t>
      </w:r>
    </w:p>
    <w:p w14:paraId="4D90AB2D" w14:textId="77777777" w:rsidR="004C47EA" w:rsidRPr="00DA799F" w:rsidRDefault="004C47EA" w:rsidP="00DA799F">
      <w:pPr>
        <w:rPr>
          <w:lang w:val="nl-NL"/>
        </w:rPr>
      </w:pPr>
    </w:p>
    <w:p w14:paraId="21A96F57" w14:textId="12D44FF3" w:rsidR="00DA799F" w:rsidRPr="00DA799F" w:rsidRDefault="00DA799F" w:rsidP="00DA799F">
      <w:pPr>
        <w:jc w:val="left"/>
        <w:rPr>
          <w:lang w:val="nl-NL"/>
        </w:rPr>
      </w:pPr>
      <w:r w:rsidRPr="00DA799F">
        <w:rPr>
          <w:i/>
          <w:lang w:val="nl-NL"/>
        </w:rPr>
        <w:t xml:space="preserve">Belangrijk: dit formulier dient volledig te worden ingevuld en ondertekend door de </w:t>
      </w:r>
      <w:r w:rsidR="004C47EA">
        <w:rPr>
          <w:i/>
          <w:lang w:val="nl-NL"/>
        </w:rPr>
        <w:t>inschrijver</w:t>
      </w:r>
      <w:r w:rsidRPr="00DA799F">
        <w:rPr>
          <w:i/>
          <w:lang w:val="nl-NL"/>
        </w:rPr>
        <w:t>.</w:t>
      </w:r>
    </w:p>
    <w:p w14:paraId="7C2130D2" w14:textId="77777777" w:rsidR="00DA799F" w:rsidRPr="00DA799F" w:rsidRDefault="00DA799F" w:rsidP="00DA799F">
      <w:pPr>
        <w:jc w:val="left"/>
        <w:rPr>
          <w:lang w:val="nl-NL"/>
        </w:rPr>
      </w:pPr>
    </w:p>
    <w:p w14:paraId="205AEECA" w14:textId="77777777" w:rsidR="00DA799F" w:rsidRPr="00DA799F" w:rsidRDefault="00DA799F" w:rsidP="00DA799F">
      <w:pPr>
        <w:jc w:val="left"/>
        <w:rPr>
          <w:lang w:val="nl-NL"/>
        </w:rPr>
      </w:pPr>
      <w:r w:rsidRPr="00DA799F">
        <w:rPr>
          <w:u w:val="single"/>
          <w:lang w:val="nl-NL"/>
        </w:rPr>
        <w:t>Natuurlijke persoon</w:t>
      </w:r>
      <w:r w:rsidRPr="00DA799F">
        <w:rPr>
          <w:lang w:val="nl-NL"/>
        </w:rPr>
        <w:br/>
        <w:t>Ondergetekende (naam en voornaam):</w:t>
      </w:r>
      <w:r w:rsidRPr="00DA799F">
        <w:rPr>
          <w:lang w:val="nl-NL"/>
        </w:rPr>
        <w:br/>
        <w:t>Hoedanigheid of beroep:</w:t>
      </w:r>
      <w:r w:rsidRPr="00DA799F">
        <w:rPr>
          <w:lang w:val="nl-NL"/>
        </w:rPr>
        <w:br/>
        <w:t>Nationaliteit:</w:t>
      </w:r>
      <w:r w:rsidRPr="00DA799F">
        <w:rPr>
          <w:lang w:val="nl-NL"/>
        </w:rPr>
        <w:br/>
        <w:t>Woonplaats (</w:t>
      </w:r>
      <w:r w:rsidRPr="00DA799F">
        <w:rPr>
          <w:u w:val="single"/>
          <w:lang w:val="nl-NL"/>
        </w:rPr>
        <w:t>volledig</w:t>
      </w:r>
      <w:r w:rsidRPr="00DA799F">
        <w:rPr>
          <w:lang w:val="nl-NL"/>
        </w:rPr>
        <w:t xml:space="preserve"> adres):</w:t>
      </w:r>
    </w:p>
    <w:p w14:paraId="5B8770A8" w14:textId="77777777" w:rsidR="00DA799F" w:rsidRPr="00DA799F" w:rsidRDefault="00DA799F" w:rsidP="00DA799F">
      <w:pPr>
        <w:jc w:val="left"/>
        <w:rPr>
          <w:lang w:val="nl-NL"/>
        </w:rPr>
      </w:pPr>
    </w:p>
    <w:p w14:paraId="75F9BC7D" w14:textId="77777777" w:rsidR="00DA799F" w:rsidRPr="00DA799F" w:rsidRDefault="00DA799F" w:rsidP="00DA799F">
      <w:pPr>
        <w:jc w:val="left"/>
        <w:rPr>
          <w:lang w:val="nl-NL"/>
        </w:rPr>
      </w:pPr>
      <w:r w:rsidRPr="00DA799F">
        <w:rPr>
          <w:lang w:val="nl-NL"/>
        </w:rPr>
        <w:t>Telefoon:</w:t>
      </w:r>
      <w:r w:rsidRPr="00DA799F">
        <w:rPr>
          <w:lang w:val="nl-NL"/>
        </w:rPr>
        <w:br/>
        <w:t>GSM:</w:t>
      </w:r>
      <w:r w:rsidRPr="00DA799F">
        <w:rPr>
          <w:lang w:val="nl-NL"/>
        </w:rPr>
        <w:br/>
        <w:t>Fax:</w:t>
      </w:r>
      <w:r w:rsidRPr="00DA799F">
        <w:rPr>
          <w:lang w:val="nl-NL"/>
        </w:rPr>
        <w:br/>
        <w:t>E-mail:</w:t>
      </w:r>
      <w:r w:rsidRPr="00DA799F">
        <w:rPr>
          <w:lang w:val="nl-NL"/>
        </w:rPr>
        <w:br/>
        <w:t>Contactpersoon:</w:t>
      </w:r>
    </w:p>
    <w:p w14:paraId="08C0F0FD" w14:textId="77777777" w:rsidR="00DA799F" w:rsidRPr="00DA799F" w:rsidRDefault="00DA799F" w:rsidP="00DA799F">
      <w:pPr>
        <w:jc w:val="left"/>
        <w:rPr>
          <w:lang w:val="nl-NL"/>
        </w:rPr>
      </w:pPr>
    </w:p>
    <w:p w14:paraId="6CE9CAD6" w14:textId="77777777" w:rsidR="00DA799F" w:rsidRPr="00DA799F" w:rsidRDefault="00DA799F" w:rsidP="00DA799F">
      <w:pPr>
        <w:jc w:val="left"/>
        <w:rPr>
          <w:lang w:val="nl-NL"/>
        </w:rPr>
      </w:pPr>
      <w:r w:rsidRPr="00DA799F">
        <w:rPr>
          <w:b/>
          <w:lang w:val="nl-NL"/>
        </w:rPr>
        <w:t>Ofwel (1)</w:t>
      </w:r>
    </w:p>
    <w:p w14:paraId="60176508" w14:textId="77777777" w:rsidR="00DA799F" w:rsidRPr="00DA799F" w:rsidRDefault="00DA799F" w:rsidP="00DA799F">
      <w:pPr>
        <w:jc w:val="left"/>
        <w:rPr>
          <w:lang w:val="nl-NL"/>
        </w:rPr>
      </w:pPr>
    </w:p>
    <w:p w14:paraId="7C8BD652" w14:textId="77777777" w:rsidR="00DA799F" w:rsidRPr="00DA799F" w:rsidRDefault="00DA799F" w:rsidP="00DA799F">
      <w:pPr>
        <w:jc w:val="left"/>
        <w:rPr>
          <w:lang w:val="nl-NL"/>
        </w:rPr>
      </w:pPr>
      <w:r w:rsidRPr="00DA799F">
        <w:rPr>
          <w:u w:val="single"/>
          <w:lang w:val="nl-NL"/>
        </w:rPr>
        <w:t>Rechtspersoon</w:t>
      </w:r>
      <w:r w:rsidRPr="00DA799F">
        <w:rPr>
          <w:lang w:val="nl-NL"/>
        </w:rPr>
        <w:br/>
        <w:t>De vennootschap (benaming, rechtsvorm):</w:t>
      </w:r>
      <w:r w:rsidRPr="00DA799F">
        <w:rPr>
          <w:lang w:val="nl-NL"/>
        </w:rPr>
        <w:br/>
        <w:t>Nationaliteit:</w:t>
      </w:r>
      <w:r w:rsidRPr="00DA799F">
        <w:rPr>
          <w:lang w:val="nl-NL"/>
        </w:rPr>
        <w:br/>
        <w:t>met zetel te (</w:t>
      </w:r>
      <w:r w:rsidRPr="00DA799F">
        <w:rPr>
          <w:u w:val="single"/>
          <w:lang w:val="nl-NL"/>
        </w:rPr>
        <w:t>volledig</w:t>
      </w:r>
      <w:r w:rsidRPr="00DA799F">
        <w:rPr>
          <w:lang w:val="nl-NL"/>
        </w:rPr>
        <w:t xml:space="preserve"> adres):</w:t>
      </w:r>
    </w:p>
    <w:p w14:paraId="1BA9EFA4" w14:textId="77777777" w:rsidR="00DA799F" w:rsidRPr="00DA799F" w:rsidRDefault="00DA799F" w:rsidP="00DA799F">
      <w:pPr>
        <w:jc w:val="left"/>
        <w:rPr>
          <w:lang w:val="nl-NL"/>
        </w:rPr>
      </w:pPr>
    </w:p>
    <w:p w14:paraId="615B3720" w14:textId="77777777" w:rsidR="00DA799F" w:rsidRPr="00DA799F" w:rsidRDefault="00DA799F" w:rsidP="00DA799F">
      <w:pPr>
        <w:jc w:val="left"/>
        <w:rPr>
          <w:lang w:val="nl-NL"/>
        </w:rPr>
      </w:pPr>
      <w:r w:rsidRPr="00DA799F">
        <w:rPr>
          <w:lang w:val="nl-NL"/>
        </w:rPr>
        <w:t>Telefoon:</w:t>
      </w:r>
      <w:r w:rsidRPr="00DA799F">
        <w:rPr>
          <w:lang w:val="nl-NL"/>
        </w:rPr>
        <w:br/>
        <w:t>GSM:</w:t>
      </w:r>
      <w:r w:rsidRPr="00DA799F">
        <w:rPr>
          <w:lang w:val="nl-NL"/>
        </w:rPr>
        <w:br/>
        <w:t>Fax:</w:t>
      </w:r>
      <w:r w:rsidRPr="00DA799F">
        <w:rPr>
          <w:lang w:val="nl-NL"/>
        </w:rPr>
        <w:br/>
        <w:t>E-mail:</w:t>
      </w:r>
      <w:r w:rsidRPr="00DA799F">
        <w:rPr>
          <w:lang w:val="nl-NL"/>
        </w:rPr>
        <w:br/>
        <w:t>Contactpersoon:</w:t>
      </w:r>
    </w:p>
    <w:p w14:paraId="035EAA95" w14:textId="77777777" w:rsidR="00DA799F" w:rsidRPr="00DA799F" w:rsidRDefault="00DA799F" w:rsidP="00DA799F">
      <w:pPr>
        <w:jc w:val="left"/>
        <w:rPr>
          <w:lang w:val="nl-NL"/>
        </w:rPr>
      </w:pPr>
    </w:p>
    <w:p w14:paraId="61C2D571" w14:textId="77777777" w:rsidR="00DA799F" w:rsidRPr="00DA799F" w:rsidRDefault="00DA799F" w:rsidP="00DA799F">
      <w:pPr>
        <w:jc w:val="left"/>
        <w:rPr>
          <w:lang w:val="nl-NL"/>
        </w:rPr>
      </w:pPr>
      <w:proofErr w:type="gramStart"/>
      <w:r w:rsidRPr="00DA799F">
        <w:rPr>
          <w:lang w:val="nl-NL"/>
        </w:rPr>
        <w:t>vertegenwoordigd</w:t>
      </w:r>
      <w:proofErr w:type="gramEnd"/>
      <w:r w:rsidRPr="00DA799F">
        <w:rPr>
          <w:lang w:val="nl-NL"/>
        </w:rPr>
        <w:t xml:space="preserve"> door de ondergetekende(n):</w:t>
      </w:r>
      <w:r w:rsidRPr="00DA799F">
        <w:rPr>
          <w:lang w:val="nl-NL"/>
        </w:rPr>
        <w:br/>
      </w:r>
    </w:p>
    <w:p w14:paraId="0A833C8D" w14:textId="77777777" w:rsidR="00DA799F" w:rsidRPr="00DA799F" w:rsidRDefault="00DA799F" w:rsidP="00DA799F">
      <w:pPr>
        <w:jc w:val="left"/>
        <w:rPr>
          <w:lang w:val="nl-NL"/>
        </w:rPr>
      </w:pPr>
    </w:p>
    <w:p w14:paraId="67B6A14C" w14:textId="77777777" w:rsidR="00DA799F" w:rsidRPr="00DA799F" w:rsidRDefault="00DA799F" w:rsidP="00DA799F">
      <w:pPr>
        <w:jc w:val="left"/>
        <w:rPr>
          <w:lang w:val="nl-NL"/>
        </w:rPr>
      </w:pPr>
      <w:r w:rsidRPr="00DA799F">
        <w:rPr>
          <w:b/>
          <w:lang w:val="nl-NL"/>
        </w:rPr>
        <w:t>Ofwel (1)</w:t>
      </w:r>
    </w:p>
    <w:p w14:paraId="6456C3AA" w14:textId="77777777" w:rsidR="00DA799F" w:rsidRPr="00DA799F" w:rsidRDefault="00DA799F" w:rsidP="00DA799F">
      <w:pPr>
        <w:jc w:val="left"/>
        <w:rPr>
          <w:lang w:val="nl-NL"/>
        </w:rPr>
      </w:pPr>
    </w:p>
    <w:p w14:paraId="6F9D2F8A" w14:textId="6FE1D9E2" w:rsidR="00DA799F" w:rsidRPr="00DA799F" w:rsidRDefault="00942A70" w:rsidP="00DA799F">
      <w:pPr>
        <w:jc w:val="left"/>
        <w:rPr>
          <w:lang w:val="nl-NL"/>
        </w:rPr>
      </w:pPr>
      <w:r>
        <w:rPr>
          <w:u w:val="single"/>
          <w:lang w:val="nl-NL"/>
        </w:rPr>
        <w:t>Tijdelijke vereniging</w:t>
      </w:r>
      <w:r w:rsidR="00DA799F" w:rsidRPr="00DA799F">
        <w:rPr>
          <w:lang w:val="nl-NL"/>
        </w:rPr>
        <w:br/>
        <w:t>De ondergetekenden die zich tijdelijk hebben verenigd voor deze procedure (naam, voornaam hoedanigheid nationaliteit, voorlopige zetel):</w:t>
      </w:r>
    </w:p>
    <w:p w14:paraId="7C35B8B7" w14:textId="77777777" w:rsidR="00DA799F" w:rsidRPr="00DA799F" w:rsidRDefault="00DA799F" w:rsidP="00DA799F">
      <w:pPr>
        <w:jc w:val="left"/>
        <w:rPr>
          <w:lang w:val="nl-NL"/>
        </w:rPr>
      </w:pPr>
    </w:p>
    <w:p w14:paraId="33FC40CA" w14:textId="77777777" w:rsidR="00DA799F" w:rsidRPr="00DA799F" w:rsidRDefault="00DA799F" w:rsidP="00DA799F">
      <w:pPr>
        <w:jc w:val="left"/>
        <w:rPr>
          <w:lang w:val="nl-NL"/>
        </w:rPr>
      </w:pPr>
    </w:p>
    <w:p w14:paraId="28E20AD6" w14:textId="39890A43" w:rsidR="00DA799F" w:rsidRDefault="00922A92" w:rsidP="00922A92">
      <w:r>
        <w:t xml:space="preserve">SCHRIJFT OF SCHRIJVEN ZICH IN VOOR DE UITVOERING VAN DE OPDRACHT OVEREENKOMSTIG DE BEPALINGEN EN VOORWAARDEN VAN </w:t>
      </w:r>
      <w:r w:rsidR="005625F6">
        <w:t>DE GUNNINGSLEIDRAAD</w:t>
      </w:r>
      <w:r>
        <w:t xml:space="preserve"> [</w:t>
      </w:r>
      <w:r w:rsidRPr="00922A92">
        <w:rPr>
          <w:highlight w:val="lightGray"/>
        </w:rPr>
        <w:t xml:space="preserve">vul hier de naam of de referentie van </w:t>
      </w:r>
      <w:r w:rsidR="005625F6">
        <w:rPr>
          <w:highlight w:val="lightGray"/>
        </w:rPr>
        <w:t>de gunningsleidraad</w:t>
      </w:r>
      <w:r w:rsidRPr="00922A92">
        <w:rPr>
          <w:highlight w:val="lightGray"/>
        </w:rPr>
        <w:t xml:space="preserve"> in</w:t>
      </w:r>
      <w:r>
        <w:t xml:space="preserve">] EN </w:t>
      </w:r>
      <w:r w:rsidR="00DA799F" w:rsidRPr="00DA799F">
        <w:t xml:space="preserve">VERBINDT OF VERBINDEN </w:t>
      </w:r>
      <w:r>
        <w:t>ER ZICH TOE MET HAAR ROERENDE EN ONROERENDE MIDDELEN DEZE OPDRACHT UIT TE VOEREN TEGEN DE PRIJZEN ZOALS ZIJ WORDEN OPGENOMEN IN DE INVENTARIS</w:t>
      </w:r>
      <w:r w:rsidR="00DA799F" w:rsidRPr="00DA799F">
        <w:t>.</w:t>
      </w:r>
    </w:p>
    <w:p w14:paraId="607D0C8A" w14:textId="77777777" w:rsidR="00922A92" w:rsidRPr="00DA799F" w:rsidRDefault="00922A92" w:rsidP="00922A92"/>
    <w:p w14:paraId="02C66A85" w14:textId="77777777" w:rsidR="00DA799F" w:rsidRPr="00DA799F" w:rsidRDefault="00DA799F" w:rsidP="00DA799F">
      <w:pPr>
        <w:jc w:val="left"/>
        <w:rPr>
          <w:lang w:val="nl-NL"/>
        </w:rPr>
      </w:pPr>
    </w:p>
    <w:p w14:paraId="10F11B54" w14:textId="77777777" w:rsidR="00DA799F" w:rsidRPr="00DA799F" w:rsidRDefault="00DA799F" w:rsidP="00DA799F">
      <w:pPr>
        <w:jc w:val="left"/>
        <w:rPr>
          <w:lang w:val="nl-NL"/>
        </w:rPr>
      </w:pPr>
      <w:r w:rsidRPr="00DA799F">
        <w:rPr>
          <w:u w:val="single"/>
          <w:lang w:val="nl-NL"/>
        </w:rPr>
        <w:t>Onderaannemers</w:t>
      </w:r>
    </w:p>
    <w:p w14:paraId="0CB2230A" w14:textId="77777777" w:rsidR="00DA799F" w:rsidRPr="00DA799F" w:rsidRDefault="00DA799F" w:rsidP="00DA799F">
      <w:pPr>
        <w:jc w:val="left"/>
        <w:rPr>
          <w:lang w:val="nl-NL"/>
        </w:rPr>
      </w:pPr>
    </w:p>
    <w:p w14:paraId="28F6DF9F" w14:textId="77777777" w:rsidR="00DA799F" w:rsidRPr="00DA799F" w:rsidRDefault="00DA799F" w:rsidP="00DA799F">
      <w:pPr>
        <w:jc w:val="left"/>
        <w:rPr>
          <w:lang w:val="nl-NL"/>
        </w:rPr>
      </w:pPr>
      <w:r w:rsidRPr="00DA799F">
        <w:rPr>
          <w:lang w:val="nl-NL"/>
        </w:rPr>
        <w:t xml:space="preserve">Er zullen onderaannemers worden aangewend: </w:t>
      </w:r>
      <w:proofErr w:type="gramStart"/>
      <w:r w:rsidRPr="00DA799F">
        <w:rPr>
          <w:lang w:val="nl-NL"/>
        </w:rPr>
        <w:t>JA /</w:t>
      </w:r>
      <w:proofErr w:type="gramEnd"/>
      <w:r w:rsidRPr="00DA799F">
        <w:rPr>
          <w:lang w:val="nl-NL"/>
        </w:rPr>
        <w:t xml:space="preserve"> NEE </w:t>
      </w:r>
      <w:r w:rsidRPr="00DA799F">
        <w:rPr>
          <w:i/>
          <w:lang w:val="nl-NL"/>
        </w:rPr>
        <w:t>(doorhalen wat niet van toepassing is)</w:t>
      </w:r>
    </w:p>
    <w:p w14:paraId="21ED97F4" w14:textId="77777777" w:rsidR="00DA799F" w:rsidRPr="00DA799F" w:rsidRDefault="00DA799F" w:rsidP="00DA799F">
      <w:pPr>
        <w:jc w:val="left"/>
        <w:rPr>
          <w:lang w:val="nl-NL"/>
        </w:rPr>
      </w:pPr>
    </w:p>
    <w:p w14:paraId="636FA657" w14:textId="77777777" w:rsidR="00922A92" w:rsidRPr="00922A92" w:rsidRDefault="00922A92" w:rsidP="00922A92">
      <w:pPr>
        <w:autoSpaceDE w:val="0"/>
        <w:autoSpaceDN w:val="0"/>
        <w:adjustRightInd w:val="0"/>
        <w:jc w:val="left"/>
        <w:rPr>
          <w:rFonts w:eastAsia="Times New Roman"/>
          <w:kern w:val="0"/>
          <w:lang w:val="nl-NL" w:eastAsia="nl-BE"/>
          <w14:ligatures w14:val="none"/>
        </w:rPr>
      </w:pPr>
      <w:r w:rsidRPr="00922A92">
        <w:rPr>
          <w:rFonts w:eastAsia="Times New Roman"/>
          <w:kern w:val="0"/>
          <w:lang w:val="nl-NL" w:eastAsia="nl-BE"/>
          <w14:ligatures w14:val="none"/>
        </w:rPr>
        <w:t>Indien JA, vul aan:</w:t>
      </w:r>
    </w:p>
    <w:p w14:paraId="4D4D3737" w14:textId="77777777" w:rsidR="00922A92" w:rsidRPr="00922A92" w:rsidRDefault="00922A92" w:rsidP="00922A92">
      <w:pPr>
        <w:autoSpaceDE w:val="0"/>
        <w:autoSpaceDN w:val="0"/>
        <w:adjustRightInd w:val="0"/>
        <w:jc w:val="left"/>
        <w:rPr>
          <w:rFonts w:eastAsia="Times New Roman"/>
          <w:kern w:val="0"/>
          <w:lang w:val="nl-NL" w:eastAsia="nl-BE"/>
          <w14:ligatures w14:val="none"/>
        </w:rPr>
      </w:pPr>
    </w:p>
    <w:p w14:paraId="264C0A21" w14:textId="77777777" w:rsidR="00922A92" w:rsidRPr="00922A92" w:rsidRDefault="00922A92" w:rsidP="00922A92">
      <w:pPr>
        <w:autoSpaceDE w:val="0"/>
        <w:autoSpaceDN w:val="0"/>
        <w:adjustRightInd w:val="0"/>
        <w:rPr>
          <w:rFonts w:eastAsia="Times New Roman"/>
          <w:kern w:val="0"/>
          <w:lang w:val="nl-NL" w:eastAsia="nl-BE"/>
          <w14:ligatures w14:val="none"/>
        </w:rPr>
      </w:pPr>
      <w:r w:rsidRPr="00922A92">
        <w:rPr>
          <w:rFonts w:eastAsia="Times New Roman"/>
          <w:kern w:val="0"/>
          <w:lang w:val="nl-NL" w:eastAsia="nl-BE"/>
          <w14:ligatures w14:val="none"/>
        </w:rPr>
        <w:t xml:space="preserve">Volgende onderaannemers zullen worden ingeschakeld (naam, maatschappelijke zetel, nationaliteit, ondernemingsnummer, gedeelte van de opdracht dat in </w:t>
      </w:r>
      <w:proofErr w:type="spellStart"/>
      <w:r w:rsidRPr="00922A92">
        <w:rPr>
          <w:rFonts w:eastAsia="Times New Roman"/>
          <w:kern w:val="0"/>
          <w:lang w:val="nl-NL" w:eastAsia="nl-BE"/>
          <w14:ligatures w14:val="none"/>
        </w:rPr>
        <w:t>onderaanneming</w:t>
      </w:r>
      <w:proofErr w:type="spellEnd"/>
      <w:r w:rsidRPr="00922A92">
        <w:rPr>
          <w:rFonts w:eastAsia="Times New Roman"/>
          <w:kern w:val="0"/>
          <w:lang w:val="nl-NL" w:eastAsia="nl-BE"/>
          <w14:ligatures w14:val="none"/>
        </w:rPr>
        <w:t xml:space="preserve"> wordt gegeven):</w:t>
      </w:r>
    </w:p>
    <w:p w14:paraId="4E2D62F6" w14:textId="77777777" w:rsidR="00922A92" w:rsidRPr="00922A92" w:rsidRDefault="00922A92" w:rsidP="00922A92">
      <w:pPr>
        <w:autoSpaceDE w:val="0"/>
        <w:autoSpaceDN w:val="0"/>
        <w:adjustRightInd w:val="0"/>
        <w:ind w:left="720"/>
        <w:jc w:val="left"/>
        <w:rPr>
          <w:rFonts w:eastAsia="Times New Roman"/>
          <w:kern w:val="0"/>
          <w:lang w:val="nl-NL" w:eastAsia="nl-BE"/>
          <w14:ligatures w14:val="none"/>
        </w:rPr>
      </w:pPr>
    </w:p>
    <w:p w14:paraId="3E3A6271" w14:textId="77777777" w:rsidR="00922A92" w:rsidRPr="00922A92" w:rsidRDefault="00922A92" w:rsidP="00922A92">
      <w:pPr>
        <w:autoSpaceDE w:val="0"/>
        <w:autoSpaceDN w:val="0"/>
        <w:adjustRightInd w:val="0"/>
        <w:jc w:val="left"/>
        <w:rPr>
          <w:rFonts w:eastAsia="Times New Roman"/>
          <w:kern w:val="0"/>
          <w:lang w:val="nl-NL" w:eastAsia="nl-BE"/>
          <w14:ligatures w14:val="none"/>
        </w:rPr>
      </w:pPr>
      <w:r w:rsidRPr="00922A92">
        <w:rPr>
          <w:rFonts w:eastAsia="Times New Roman"/>
          <w:kern w:val="0"/>
          <w:lang w:val="nl-NL" w:eastAsia="nl-BE"/>
          <w14:ligatures w14:val="none"/>
        </w:rPr>
        <w:t>………………………………………………………………………………………………………………………………………………….</w:t>
      </w:r>
    </w:p>
    <w:p w14:paraId="60DF522E" w14:textId="77777777" w:rsidR="00922A92" w:rsidRPr="00922A92" w:rsidRDefault="00922A92" w:rsidP="00922A92">
      <w:pPr>
        <w:autoSpaceDE w:val="0"/>
        <w:autoSpaceDN w:val="0"/>
        <w:adjustRightInd w:val="0"/>
        <w:jc w:val="left"/>
        <w:rPr>
          <w:rFonts w:eastAsia="Times New Roman"/>
          <w:kern w:val="0"/>
          <w:lang w:val="nl-NL" w:eastAsia="nl-BE"/>
          <w14:ligatures w14:val="none"/>
        </w:rPr>
      </w:pPr>
    </w:p>
    <w:p w14:paraId="72609356" w14:textId="77777777" w:rsidR="00922A92" w:rsidRPr="00922A92" w:rsidRDefault="00922A92" w:rsidP="00922A92">
      <w:pPr>
        <w:autoSpaceDE w:val="0"/>
        <w:autoSpaceDN w:val="0"/>
        <w:adjustRightInd w:val="0"/>
        <w:jc w:val="left"/>
        <w:rPr>
          <w:rFonts w:eastAsia="Times New Roman"/>
          <w:kern w:val="0"/>
          <w:lang w:val="nl-NL" w:eastAsia="nl-BE"/>
          <w14:ligatures w14:val="none"/>
        </w:rPr>
      </w:pPr>
      <w:r w:rsidRPr="00922A92">
        <w:rPr>
          <w:rFonts w:eastAsia="Times New Roman"/>
          <w:kern w:val="0"/>
          <w:lang w:val="nl-NL" w:eastAsia="nl-BE"/>
          <w14:ligatures w14:val="none"/>
        </w:rPr>
        <w:t>………………………………………………………………………………………………………………………………………………….</w:t>
      </w:r>
    </w:p>
    <w:p w14:paraId="7E014845" w14:textId="77777777" w:rsidR="00922A92" w:rsidRPr="00922A92" w:rsidRDefault="00922A92" w:rsidP="00922A92">
      <w:pPr>
        <w:autoSpaceDE w:val="0"/>
        <w:autoSpaceDN w:val="0"/>
        <w:adjustRightInd w:val="0"/>
        <w:jc w:val="left"/>
        <w:rPr>
          <w:rFonts w:eastAsia="Times New Roman"/>
          <w:kern w:val="0"/>
          <w:lang w:val="nl-NL" w:eastAsia="nl-BE"/>
          <w14:ligatures w14:val="none"/>
        </w:rPr>
      </w:pPr>
    </w:p>
    <w:p w14:paraId="123E6CFD" w14:textId="77777777" w:rsidR="00922A92" w:rsidRPr="00922A92" w:rsidRDefault="00922A92" w:rsidP="00922A92">
      <w:pPr>
        <w:autoSpaceDE w:val="0"/>
        <w:autoSpaceDN w:val="0"/>
        <w:adjustRightInd w:val="0"/>
        <w:jc w:val="left"/>
        <w:rPr>
          <w:rFonts w:eastAsia="Times New Roman"/>
          <w:kern w:val="0"/>
          <w:lang w:val="nl-NL" w:eastAsia="nl-BE"/>
          <w14:ligatures w14:val="none"/>
        </w:rPr>
      </w:pPr>
      <w:r w:rsidRPr="00922A92">
        <w:rPr>
          <w:rFonts w:eastAsia="Times New Roman"/>
          <w:kern w:val="0"/>
          <w:lang w:val="nl-NL" w:eastAsia="nl-BE"/>
          <w14:ligatures w14:val="none"/>
        </w:rPr>
        <w:t>………………………………………………………………………………………………………………………………………………….</w:t>
      </w:r>
    </w:p>
    <w:p w14:paraId="7FE7EB5D" w14:textId="77777777" w:rsidR="00922A92" w:rsidRPr="00922A92" w:rsidRDefault="00922A92" w:rsidP="00922A92">
      <w:pPr>
        <w:autoSpaceDE w:val="0"/>
        <w:autoSpaceDN w:val="0"/>
        <w:adjustRightInd w:val="0"/>
        <w:jc w:val="left"/>
        <w:rPr>
          <w:rFonts w:eastAsia="Times New Roman"/>
          <w:kern w:val="0"/>
          <w:lang w:val="nl-NL" w:eastAsia="nl-BE"/>
          <w14:ligatures w14:val="none"/>
        </w:rPr>
      </w:pPr>
    </w:p>
    <w:p w14:paraId="32EB202B" w14:textId="77777777" w:rsidR="00DA799F" w:rsidRPr="00DA799F" w:rsidRDefault="00DA799F" w:rsidP="00DA799F">
      <w:pPr>
        <w:jc w:val="left"/>
        <w:rPr>
          <w:lang w:val="nl-NL"/>
        </w:rPr>
      </w:pPr>
    </w:p>
    <w:p w14:paraId="013DD1C4" w14:textId="77777777" w:rsidR="00DA799F" w:rsidRPr="00DA799F" w:rsidRDefault="00DA799F" w:rsidP="00DA799F">
      <w:pPr>
        <w:jc w:val="left"/>
        <w:rPr>
          <w:lang w:val="nl-NL"/>
        </w:rPr>
      </w:pPr>
    </w:p>
    <w:p w14:paraId="3BA4EBE6" w14:textId="77777777" w:rsidR="00DA799F" w:rsidRPr="00DA799F" w:rsidRDefault="00DA799F" w:rsidP="00DA799F">
      <w:pPr>
        <w:jc w:val="left"/>
        <w:rPr>
          <w:lang w:val="nl-NL"/>
        </w:rPr>
      </w:pPr>
    </w:p>
    <w:p w14:paraId="40FAAA07" w14:textId="77777777" w:rsidR="00DA799F" w:rsidRPr="00DA799F" w:rsidRDefault="00DA799F" w:rsidP="00DA799F">
      <w:pPr>
        <w:jc w:val="left"/>
        <w:rPr>
          <w:lang w:val="nl-NL"/>
        </w:rPr>
      </w:pPr>
      <w:r w:rsidRPr="00DA799F">
        <w:rPr>
          <w:lang w:val="nl-NL"/>
        </w:rPr>
        <w:t>Gedaan te .....................................................................................................................................</w:t>
      </w:r>
    </w:p>
    <w:p w14:paraId="6B599AD1" w14:textId="77777777" w:rsidR="00DA799F" w:rsidRPr="00DA799F" w:rsidRDefault="00DA799F" w:rsidP="00DA799F">
      <w:pPr>
        <w:jc w:val="left"/>
        <w:rPr>
          <w:lang w:val="nl-NL"/>
        </w:rPr>
      </w:pPr>
    </w:p>
    <w:p w14:paraId="679540AE" w14:textId="77777777" w:rsidR="00DA799F" w:rsidRPr="00DA799F" w:rsidRDefault="00DA799F" w:rsidP="00DA799F">
      <w:pPr>
        <w:jc w:val="left"/>
        <w:rPr>
          <w:lang w:val="nl-NL"/>
        </w:rPr>
      </w:pPr>
      <w:r w:rsidRPr="00DA799F">
        <w:rPr>
          <w:lang w:val="nl-NL"/>
        </w:rPr>
        <w:t>De ................................................................................................................................................</w:t>
      </w:r>
    </w:p>
    <w:p w14:paraId="63DF3DAF" w14:textId="77777777" w:rsidR="00DA799F" w:rsidRPr="00DA799F" w:rsidRDefault="00DA799F" w:rsidP="00DA799F">
      <w:pPr>
        <w:jc w:val="left"/>
        <w:rPr>
          <w:lang w:val="nl-NL"/>
        </w:rPr>
      </w:pPr>
    </w:p>
    <w:p w14:paraId="064E40B0" w14:textId="45D2C379" w:rsidR="00DA799F" w:rsidRPr="00DA799F" w:rsidRDefault="00DA799F" w:rsidP="00DA799F">
      <w:pPr>
        <w:jc w:val="left"/>
        <w:rPr>
          <w:lang w:val="nl-NL"/>
        </w:rPr>
      </w:pPr>
      <w:r w:rsidRPr="00DA799F">
        <w:rPr>
          <w:lang w:val="nl-NL"/>
        </w:rPr>
        <w:t xml:space="preserve">De </w:t>
      </w:r>
      <w:r w:rsidR="00922A92">
        <w:rPr>
          <w:lang w:val="nl-NL"/>
        </w:rPr>
        <w:t>inschrijver</w:t>
      </w:r>
      <w:r w:rsidRPr="00DA799F">
        <w:rPr>
          <w:lang w:val="nl-NL"/>
        </w:rPr>
        <w:t>,</w:t>
      </w:r>
    </w:p>
    <w:p w14:paraId="031458D0" w14:textId="77777777" w:rsidR="00DA799F" w:rsidRPr="00DA799F" w:rsidRDefault="00DA799F" w:rsidP="00DA799F">
      <w:pPr>
        <w:jc w:val="left"/>
        <w:rPr>
          <w:lang w:val="nl-NL"/>
        </w:rPr>
      </w:pPr>
    </w:p>
    <w:p w14:paraId="3E9FD1DE" w14:textId="77777777" w:rsidR="00DA799F" w:rsidRPr="00DA799F" w:rsidRDefault="00DA799F" w:rsidP="00DA799F">
      <w:pPr>
        <w:jc w:val="left"/>
        <w:rPr>
          <w:lang w:val="nl-NL"/>
        </w:rPr>
      </w:pPr>
    </w:p>
    <w:p w14:paraId="1443153C" w14:textId="77777777" w:rsidR="00DA799F" w:rsidRPr="00DA799F" w:rsidRDefault="00DA799F" w:rsidP="00DA799F">
      <w:pPr>
        <w:jc w:val="left"/>
        <w:rPr>
          <w:lang w:val="nl-NL"/>
        </w:rPr>
      </w:pPr>
    </w:p>
    <w:p w14:paraId="6C925245" w14:textId="77777777" w:rsidR="00DA799F" w:rsidRPr="00DA799F" w:rsidRDefault="00DA799F" w:rsidP="00DA799F">
      <w:pPr>
        <w:jc w:val="left"/>
        <w:rPr>
          <w:lang w:val="nl-NL"/>
        </w:rPr>
      </w:pPr>
      <w:r w:rsidRPr="00DA799F">
        <w:rPr>
          <w:lang w:val="nl-NL"/>
        </w:rPr>
        <w:t>Handtekening: ...............................................................................................................................</w:t>
      </w:r>
    </w:p>
    <w:p w14:paraId="446B191A" w14:textId="77777777" w:rsidR="00DA799F" w:rsidRPr="00DA799F" w:rsidRDefault="00DA799F" w:rsidP="00DA799F">
      <w:pPr>
        <w:jc w:val="left"/>
        <w:rPr>
          <w:lang w:val="nl-NL"/>
        </w:rPr>
      </w:pPr>
    </w:p>
    <w:p w14:paraId="5BAED3FC" w14:textId="77777777" w:rsidR="00DA799F" w:rsidRPr="00DA799F" w:rsidRDefault="00DA799F" w:rsidP="00DA799F">
      <w:pPr>
        <w:jc w:val="left"/>
        <w:rPr>
          <w:lang w:val="nl-NL"/>
        </w:rPr>
      </w:pPr>
      <w:r w:rsidRPr="00DA799F">
        <w:rPr>
          <w:lang w:val="nl-NL"/>
        </w:rPr>
        <w:t>Naam en voornaam: .......................................................................................................................</w:t>
      </w:r>
    </w:p>
    <w:p w14:paraId="5D0746B5" w14:textId="77777777" w:rsidR="00DA799F" w:rsidRPr="00DA799F" w:rsidRDefault="00DA799F" w:rsidP="00DA799F">
      <w:pPr>
        <w:jc w:val="left"/>
        <w:rPr>
          <w:lang w:val="nl-NL"/>
        </w:rPr>
      </w:pPr>
    </w:p>
    <w:p w14:paraId="7B3077A0" w14:textId="77777777" w:rsidR="00DA799F" w:rsidRPr="00DA799F" w:rsidRDefault="00DA799F" w:rsidP="00DA799F">
      <w:pPr>
        <w:jc w:val="left"/>
        <w:rPr>
          <w:lang w:val="nl-NL"/>
        </w:rPr>
      </w:pPr>
      <w:r w:rsidRPr="00DA799F">
        <w:rPr>
          <w:lang w:val="nl-NL"/>
        </w:rPr>
        <w:t>Functie: .........................................................................................................................................</w:t>
      </w:r>
    </w:p>
    <w:p w14:paraId="0D6A2838" w14:textId="77777777" w:rsidR="00DA799F" w:rsidRPr="00DA799F" w:rsidRDefault="00DA799F" w:rsidP="00DA799F">
      <w:pPr>
        <w:jc w:val="left"/>
        <w:rPr>
          <w:lang w:val="nl-NL"/>
        </w:rPr>
      </w:pPr>
    </w:p>
    <w:p w14:paraId="3C959FD2" w14:textId="77777777" w:rsidR="00DA799F" w:rsidRPr="00DA799F" w:rsidRDefault="00DA799F" w:rsidP="00DA799F">
      <w:pPr>
        <w:rPr>
          <w:lang w:val="nl-NL"/>
        </w:rPr>
      </w:pPr>
    </w:p>
    <w:p w14:paraId="53210CF6" w14:textId="77777777" w:rsidR="00DA799F" w:rsidRPr="00DA799F" w:rsidRDefault="00DA799F" w:rsidP="00DA799F">
      <w:pPr>
        <w:rPr>
          <w:b/>
          <w:u w:val="single"/>
          <w:lang w:val="nl-NL"/>
        </w:rPr>
      </w:pPr>
      <w:r w:rsidRPr="00DA799F">
        <w:rPr>
          <w:b/>
          <w:u w:val="single"/>
          <w:lang w:val="nl-NL"/>
        </w:rPr>
        <w:t>(1) Doorhalen wat niet van toepassing is</w:t>
      </w:r>
    </w:p>
    <w:p w14:paraId="74140C81" w14:textId="313840C6" w:rsidR="00DA799F" w:rsidRPr="00DA799F" w:rsidRDefault="00DA799F" w:rsidP="005B284D">
      <w:pPr>
        <w:spacing w:after="160" w:line="259" w:lineRule="auto"/>
        <w:jc w:val="left"/>
        <w:rPr>
          <w:b/>
          <w:u w:val="single"/>
          <w:lang w:val="nl-NL"/>
        </w:rPr>
      </w:pPr>
      <w:r w:rsidRPr="00DA799F">
        <w:rPr>
          <w:b/>
          <w:u w:val="single"/>
          <w:lang w:val="nl-NL"/>
        </w:rPr>
        <w:br w:type="page"/>
      </w:r>
    </w:p>
    <w:p w14:paraId="0DF2AA7D" w14:textId="7D41A5F9" w:rsidR="00DA799F" w:rsidRPr="00DA799F" w:rsidRDefault="00DA799F" w:rsidP="005B284D">
      <w:pPr>
        <w:pStyle w:val="Kop1"/>
        <w:numPr>
          <w:ilvl w:val="0"/>
          <w:numId w:val="0"/>
        </w:numPr>
        <w:rPr>
          <w:lang w:val="nl-NL"/>
        </w:rPr>
      </w:pPr>
      <w:bookmarkStart w:id="43" w:name="_Toc78367618"/>
      <w:bookmarkStart w:id="44" w:name="_Ref153558020"/>
      <w:bookmarkStart w:id="45" w:name="_Toc153818364"/>
      <w:r w:rsidRPr="005B284D">
        <w:lastRenderedPageBreak/>
        <w:t>Bijlage</w:t>
      </w:r>
      <w:r w:rsidRPr="00DA799F">
        <w:rPr>
          <w:lang w:val="nl-NL"/>
        </w:rPr>
        <w:t xml:space="preserve"> </w:t>
      </w:r>
      <w:r w:rsidR="00B27353">
        <w:rPr>
          <w:lang w:val="nl-NL"/>
        </w:rPr>
        <w:t xml:space="preserve">2. – </w:t>
      </w:r>
      <w:r w:rsidRPr="00DA799F">
        <w:rPr>
          <w:lang w:val="nl-NL"/>
        </w:rPr>
        <w:t>Verbintenis beroep op draagkracht derde entiteiten</w:t>
      </w:r>
      <w:bookmarkEnd w:id="43"/>
      <w:bookmarkEnd w:id="44"/>
      <w:bookmarkEnd w:id="45"/>
      <w:r w:rsidRPr="00DA799F">
        <w:rPr>
          <w:lang w:val="nl-NL"/>
        </w:rPr>
        <w:t xml:space="preserve"> </w:t>
      </w:r>
    </w:p>
    <w:p w14:paraId="31832AE5" w14:textId="77777777" w:rsidR="00DA799F" w:rsidRPr="00DA799F" w:rsidRDefault="00DA799F" w:rsidP="00DA799F">
      <w:pPr>
        <w:rPr>
          <w:lang w:val="nl-NL"/>
        </w:rPr>
      </w:pPr>
    </w:p>
    <w:p w14:paraId="1011507C" w14:textId="77777777" w:rsidR="00DA799F" w:rsidRPr="00DA799F" w:rsidRDefault="00DA799F" w:rsidP="00DA799F">
      <w:pPr>
        <w:rPr>
          <w:lang w:val="nl-NL"/>
        </w:rPr>
      </w:pPr>
      <w:bookmarkStart w:id="46" w:name="_Hlk153364661"/>
    </w:p>
    <w:p w14:paraId="03496EDB" w14:textId="77777777" w:rsidR="00DA799F" w:rsidRPr="00DA799F" w:rsidRDefault="00DA799F" w:rsidP="00DA799F">
      <w:pPr>
        <w:rPr>
          <w:i/>
          <w:iCs/>
        </w:rPr>
      </w:pPr>
      <w:r w:rsidRPr="00DA799F">
        <w:t>(</w:t>
      </w:r>
      <w:r w:rsidRPr="00DA799F">
        <w:rPr>
          <w:i/>
          <w:iCs/>
        </w:rPr>
        <w:t>Naam van de onderaannemer of andere entiteit)</w:t>
      </w:r>
    </w:p>
    <w:p w14:paraId="332E77D0" w14:textId="77777777" w:rsidR="00DA799F" w:rsidRPr="00DA799F" w:rsidRDefault="00DA799F" w:rsidP="00DA799F">
      <w:r w:rsidRPr="00DA799F">
        <w:t>(</w:t>
      </w:r>
      <w:r w:rsidRPr="00DA799F">
        <w:rPr>
          <w:i/>
          <w:iCs/>
        </w:rPr>
        <w:t>Adres</w:t>
      </w:r>
      <w:r w:rsidRPr="00DA799F">
        <w:t>)</w:t>
      </w:r>
    </w:p>
    <w:p w14:paraId="18B73F82" w14:textId="77777777" w:rsidR="00DA799F" w:rsidRPr="00DA799F" w:rsidRDefault="00DA799F" w:rsidP="00DA799F">
      <w:r w:rsidRPr="00DA799F">
        <w:t>(</w:t>
      </w:r>
      <w:r w:rsidRPr="00DA799F">
        <w:rPr>
          <w:i/>
          <w:iCs/>
        </w:rPr>
        <w:t>KBO-nummer</w:t>
      </w:r>
      <w:r w:rsidRPr="00DA799F">
        <w:t>)</w:t>
      </w:r>
    </w:p>
    <w:p w14:paraId="490C19A5" w14:textId="77777777" w:rsidR="00DA799F" w:rsidRPr="00DA799F" w:rsidRDefault="00DA799F" w:rsidP="00DA799F">
      <w:pPr>
        <w:rPr>
          <w:b/>
          <w:bCs/>
        </w:rPr>
      </w:pPr>
    </w:p>
    <w:p w14:paraId="7040AA5A" w14:textId="77777777" w:rsidR="00DA799F" w:rsidRPr="00DA799F" w:rsidRDefault="00DA799F" w:rsidP="00DA799F">
      <w:pPr>
        <w:rPr>
          <w:b/>
          <w:bCs/>
        </w:rPr>
      </w:pPr>
    </w:p>
    <w:p w14:paraId="7BD42F9C" w14:textId="5A40FB69" w:rsidR="00DA799F" w:rsidRPr="00DA799F" w:rsidRDefault="00DA799F" w:rsidP="00DA799F">
      <w:pPr>
        <w:rPr>
          <w:b/>
          <w:bCs/>
        </w:rPr>
      </w:pPr>
      <w:r w:rsidRPr="00DA799F">
        <w:rPr>
          <w:b/>
          <w:bCs/>
        </w:rPr>
        <w:t>Betreft:</w:t>
      </w:r>
      <w:r w:rsidRPr="00DA799F">
        <w:rPr>
          <w:b/>
          <w:bCs/>
        </w:rPr>
        <w:tab/>
        <w:t>Overheidsopdracht “</w:t>
      </w:r>
      <w:r w:rsidR="00CF37BD">
        <w:rPr>
          <w:b/>
          <w:bCs/>
        </w:rPr>
        <w:t>[</w:t>
      </w:r>
      <w:r w:rsidR="00CF37BD" w:rsidRPr="00CF37BD">
        <w:rPr>
          <w:b/>
          <w:bCs/>
          <w:highlight w:val="lightGray"/>
        </w:rPr>
        <w:t>Vul hier de naam van de opdracht in</w:t>
      </w:r>
      <w:r w:rsidR="00CF37BD">
        <w:rPr>
          <w:b/>
          <w:bCs/>
        </w:rPr>
        <w:t>]</w:t>
      </w:r>
      <w:r w:rsidRPr="00DA799F">
        <w:rPr>
          <w:b/>
          <w:bCs/>
        </w:rPr>
        <w:t>”</w:t>
      </w:r>
    </w:p>
    <w:p w14:paraId="163369B0" w14:textId="374BB9FB" w:rsidR="00DA799F" w:rsidRPr="00DA799F" w:rsidRDefault="00DA799F" w:rsidP="00DA799F">
      <w:pPr>
        <w:ind w:left="705"/>
        <w:jc w:val="left"/>
        <w:rPr>
          <w:b/>
          <w:bCs/>
        </w:rPr>
      </w:pPr>
      <w:r w:rsidRPr="00DA799F">
        <w:rPr>
          <w:b/>
          <w:bCs/>
        </w:rPr>
        <w:t>Verbintenis onderaannemer of andere entiteit tot terbeschikkingstelling van middelen in het kader van de kwalitatieve selectie</w:t>
      </w:r>
    </w:p>
    <w:p w14:paraId="4D6A3BB6" w14:textId="77777777" w:rsidR="00DA799F" w:rsidRPr="00DA799F" w:rsidRDefault="00DA799F" w:rsidP="00DA799F">
      <w:pPr>
        <w:rPr>
          <w:b/>
          <w:bCs/>
        </w:rPr>
      </w:pPr>
    </w:p>
    <w:p w14:paraId="7F81867C" w14:textId="77777777" w:rsidR="00DA799F" w:rsidRPr="00DA799F" w:rsidRDefault="00DA799F" w:rsidP="00DA799F">
      <w:r w:rsidRPr="00DA799F">
        <w:t>(</w:t>
      </w:r>
      <w:r w:rsidRPr="00DA799F">
        <w:rPr>
          <w:i/>
          <w:iCs/>
        </w:rPr>
        <w:t>Naam onderaannemer of andere entiteit</w:t>
      </w:r>
      <w:r w:rsidRPr="00DA799F">
        <w:t>), rechtsgeldig vertegenwoordigd door de ondergetekende, (</w:t>
      </w:r>
      <w:r w:rsidRPr="00DA799F">
        <w:rPr>
          <w:i/>
          <w:iCs/>
        </w:rPr>
        <w:t>naam en functie van ondertekenaar</w:t>
      </w:r>
      <w:r w:rsidRPr="00DA799F">
        <w:t>);</w:t>
      </w:r>
    </w:p>
    <w:p w14:paraId="27114D4B" w14:textId="77777777" w:rsidR="00DA799F" w:rsidRPr="00DA799F" w:rsidRDefault="00DA799F" w:rsidP="00DA799F"/>
    <w:p w14:paraId="5DCEEEAA" w14:textId="77777777" w:rsidR="00DA799F" w:rsidRPr="00DA799F" w:rsidRDefault="00DA799F" w:rsidP="00DA799F">
      <w:r w:rsidRPr="00DA799F">
        <w:t>Verbindt zich er eenzijdig toe om, in het kader van bovenvermelde overheidsopdracht,</w:t>
      </w:r>
    </w:p>
    <w:p w14:paraId="66A6E757" w14:textId="77777777" w:rsidR="00DA799F" w:rsidRPr="00DA799F" w:rsidRDefault="00DA799F" w:rsidP="00DA799F"/>
    <w:p w14:paraId="2C05F0EA" w14:textId="051D1FF9" w:rsidR="00DA799F" w:rsidRPr="00DA799F" w:rsidRDefault="00DA799F" w:rsidP="00DA799F">
      <w:r w:rsidRPr="00DA799F">
        <w:t>Aan (</w:t>
      </w:r>
      <w:r w:rsidRPr="00DA799F">
        <w:rPr>
          <w:i/>
          <w:iCs/>
        </w:rPr>
        <w:t xml:space="preserve">naam van de </w:t>
      </w:r>
      <w:r w:rsidR="005625F6">
        <w:rPr>
          <w:i/>
          <w:iCs/>
        </w:rPr>
        <w:t>inschrijver</w:t>
      </w:r>
      <w:r w:rsidRPr="00DA799F">
        <w:t>),</w:t>
      </w:r>
    </w:p>
    <w:p w14:paraId="7AF80198" w14:textId="77777777" w:rsidR="00DA799F" w:rsidRPr="00DA799F" w:rsidRDefault="00DA799F" w:rsidP="00DA799F"/>
    <w:p w14:paraId="17621417" w14:textId="77777777" w:rsidR="00DA799F" w:rsidRPr="00DA799F" w:rsidRDefault="00DA799F" w:rsidP="00DA799F">
      <w:r w:rsidRPr="00DA799F">
        <w:t>De noodzakelijke middelen ter beschikking te stellen van de inschrijver voor de uitvoering van het gedeelte van de opdracht waarvoor beroep op draagkracht wordt gedaan.</w:t>
      </w:r>
    </w:p>
    <w:p w14:paraId="28A9712D" w14:textId="77777777" w:rsidR="00DA799F" w:rsidRPr="00DA799F" w:rsidRDefault="00DA799F" w:rsidP="00DA799F"/>
    <w:p w14:paraId="07679561" w14:textId="77777777" w:rsidR="00DA799F" w:rsidRPr="00DA799F" w:rsidRDefault="00DA799F" w:rsidP="00DA799F">
      <w:r w:rsidRPr="00DA799F">
        <w:t>Gedaan te (</w:t>
      </w:r>
      <w:r w:rsidRPr="00DA799F">
        <w:rPr>
          <w:i/>
          <w:iCs/>
        </w:rPr>
        <w:t>plaats</w:t>
      </w:r>
      <w:r w:rsidRPr="00DA799F">
        <w:t>) op (</w:t>
      </w:r>
      <w:r w:rsidRPr="00DA799F">
        <w:rPr>
          <w:i/>
          <w:iCs/>
        </w:rPr>
        <w:t>datum</w:t>
      </w:r>
      <w:r w:rsidRPr="00DA799F">
        <w:t>)</w:t>
      </w:r>
    </w:p>
    <w:p w14:paraId="2BDA6F66" w14:textId="77777777" w:rsidR="00DA799F" w:rsidRPr="00DA799F" w:rsidRDefault="00DA799F" w:rsidP="00DA799F"/>
    <w:p w14:paraId="75F068A1" w14:textId="77777777" w:rsidR="00DA799F" w:rsidRPr="00DA799F" w:rsidRDefault="00DA799F" w:rsidP="00DA799F">
      <w:r w:rsidRPr="00DA799F">
        <w:t>(</w:t>
      </w:r>
      <w:r w:rsidRPr="00DA799F">
        <w:rPr>
          <w:i/>
          <w:iCs/>
        </w:rPr>
        <w:t>Handtekening</w:t>
      </w:r>
      <w:r w:rsidRPr="00DA799F">
        <w:t>)</w:t>
      </w:r>
    </w:p>
    <w:p w14:paraId="22EADAC2" w14:textId="77777777" w:rsidR="00DA799F" w:rsidRPr="00DA799F" w:rsidRDefault="00DA799F" w:rsidP="00DA799F"/>
    <w:p w14:paraId="26D6F81B" w14:textId="77777777" w:rsidR="00DA799F" w:rsidRPr="00DA799F" w:rsidRDefault="00DA799F" w:rsidP="00DA799F"/>
    <w:p w14:paraId="1FF8DD0E" w14:textId="77777777" w:rsidR="00DA799F" w:rsidRPr="00DA799F" w:rsidRDefault="00DA799F" w:rsidP="00DA799F">
      <w:r w:rsidRPr="00DA799F">
        <w:t>(</w:t>
      </w:r>
      <w:r w:rsidRPr="00DA799F">
        <w:rPr>
          <w:i/>
          <w:iCs/>
        </w:rPr>
        <w:t>Naam ondertekenaar</w:t>
      </w:r>
      <w:r w:rsidRPr="00DA799F">
        <w:t>)</w:t>
      </w:r>
    </w:p>
    <w:p w14:paraId="2945333C" w14:textId="77777777" w:rsidR="00DA799F" w:rsidRPr="00DA799F" w:rsidRDefault="00DA799F" w:rsidP="00DA799F">
      <w:r w:rsidRPr="00DA799F">
        <w:t>(</w:t>
      </w:r>
      <w:r w:rsidRPr="00DA799F">
        <w:rPr>
          <w:i/>
          <w:iCs/>
        </w:rPr>
        <w:t>Functie</w:t>
      </w:r>
      <w:r w:rsidRPr="00DA799F">
        <w:t>)</w:t>
      </w:r>
    </w:p>
    <w:bookmarkEnd w:id="46"/>
    <w:p w14:paraId="5ECB53C5" w14:textId="77777777" w:rsidR="00DA799F" w:rsidRPr="00DA799F" w:rsidRDefault="00DA799F" w:rsidP="00DA799F"/>
    <w:p w14:paraId="395997A4" w14:textId="6F2A97F0" w:rsidR="00DA799F" w:rsidRDefault="00DA799F">
      <w:pPr>
        <w:spacing w:after="160" w:line="259" w:lineRule="auto"/>
        <w:jc w:val="left"/>
        <w:rPr>
          <w:lang w:val="nl-NL"/>
        </w:rPr>
      </w:pPr>
      <w:r>
        <w:rPr>
          <w:lang w:val="nl-NL"/>
        </w:rPr>
        <w:br w:type="page"/>
      </w:r>
    </w:p>
    <w:p w14:paraId="3286A486" w14:textId="77777777" w:rsidR="00DA799F" w:rsidRDefault="00DA799F" w:rsidP="00DA799F">
      <w:pPr>
        <w:rPr>
          <w:lang w:val="nl-NL"/>
        </w:rPr>
        <w:sectPr w:rsidR="00DA799F">
          <w:footerReference w:type="default" r:id="rId11"/>
          <w:pgSz w:w="11906" w:h="16838"/>
          <w:pgMar w:top="1417" w:right="1417" w:bottom="1417" w:left="1417" w:header="708" w:footer="708" w:gutter="0"/>
          <w:cols w:space="708"/>
          <w:docGrid w:linePitch="360"/>
        </w:sectPr>
      </w:pPr>
    </w:p>
    <w:p w14:paraId="578B6990" w14:textId="44024391" w:rsidR="00DA799F" w:rsidRPr="00DA799F" w:rsidRDefault="00DA799F" w:rsidP="005B284D">
      <w:pPr>
        <w:pStyle w:val="Kop1"/>
        <w:numPr>
          <w:ilvl w:val="0"/>
          <w:numId w:val="0"/>
        </w:numPr>
        <w:ind w:left="851" w:hanging="851"/>
        <w:rPr>
          <w:lang w:val="nl-NL"/>
        </w:rPr>
      </w:pPr>
      <w:bookmarkStart w:id="47" w:name="_Toc78367619"/>
      <w:bookmarkStart w:id="48" w:name="_Ref153558089"/>
      <w:bookmarkStart w:id="49" w:name="_Toc153818365"/>
      <w:r w:rsidRPr="00DA799F">
        <w:rPr>
          <w:lang w:val="nl-NL"/>
        </w:rPr>
        <w:lastRenderedPageBreak/>
        <w:t xml:space="preserve">Bijlage </w:t>
      </w:r>
      <w:r w:rsidR="00B27353">
        <w:rPr>
          <w:lang w:val="nl-NL"/>
        </w:rPr>
        <w:t xml:space="preserve">3. – </w:t>
      </w:r>
      <w:r w:rsidRPr="00DA799F">
        <w:rPr>
          <w:lang w:val="nl-NL"/>
        </w:rPr>
        <w:t>Inventaris</w:t>
      </w:r>
      <w:bookmarkEnd w:id="47"/>
      <w:bookmarkEnd w:id="48"/>
      <w:bookmarkEnd w:id="49"/>
    </w:p>
    <w:p w14:paraId="1A5DA9DB" w14:textId="704BFB05" w:rsidR="00DA799F" w:rsidRDefault="000E3E7A" w:rsidP="00E04273">
      <w:pPr>
        <w:jc w:val="center"/>
        <w:rPr>
          <w:b/>
        </w:rPr>
      </w:pPr>
      <w:r>
        <w:rPr>
          <w:b/>
        </w:rPr>
        <w:t>Voor de opdracht</w:t>
      </w:r>
      <w:r w:rsidR="00DA799F" w:rsidRPr="00DA799F">
        <w:rPr>
          <w:b/>
        </w:rPr>
        <w:t>“</w:t>
      </w:r>
      <w:r>
        <w:rPr>
          <w:b/>
        </w:rPr>
        <w:t>[</w:t>
      </w:r>
      <w:r w:rsidRPr="000E3E7A">
        <w:rPr>
          <w:b/>
          <w:highlight w:val="lightGray"/>
        </w:rPr>
        <w:t>vul hier de naam van de opdracht in</w:t>
      </w:r>
      <w:r>
        <w:rPr>
          <w:b/>
        </w:rPr>
        <w:t>]</w:t>
      </w:r>
      <w:r w:rsidR="00DA799F" w:rsidRPr="00DA799F">
        <w:rPr>
          <w:b/>
        </w:rPr>
        <w:t>”</w:t>
      </w:r>
    </w:p>
    <w:p w14:paraId="7E78AA0C" w14:textId="739DE7FF" w:rsidR="000E3E7A" w:rsidRPr="000E3E7A" w:rsidRDefault="002E4A59" w:rsidP="00E04273">
      <w:pPr>
        <w:jc w:val="center"/>
        <w:rPr>
          <w:bCs/>
          <w:i/>
          <w:iCs/>
        </w:rPr>
      </w:pPr>
      <w:r>
        <w:rPr>
          <w:bCs/>
          <w:i/>
          <w:iCs/>
        </w:rPr>
        <w:t>Innovatiepartnerschap</w:t>
      </w:r>
    </w:p>
    <w:p w14:paraId="164A09A8" w14:textId="77777777" w:rsidR="00DA799F" w:rsidRPr="00DA799F" w:rsidRDefault="00DA799F" w:rsidP="00DA799F">
      <w:pPr>
        <w:rPr>
          <w:b/>
          <w:u w:val="single"/>
        </w:rPr>
      </w:pPr>
    </w:p>
    <w:p w14:paraId="45AD0B58" w14:textId="77777777" w:rsidR="00DA799F" w:rsidRPr="00DA799F" w:rsidRDefault="00DA799F" w:rsidP="00DA799F">
      <w:pPr>
        <w:rPr>
          <w:b/>
          <w:u w:val="single"/>
        </w:rPr>
      </w:pPr>
      <w:bookmarkStart w:id="50" w:name="_Hlk73094110"/>
    </w:p>
    <w:bookmarkEnd w:id="50"/>
    <w:tbl>
      <w:tblPr>
        <w:tblW w:w="14985" w:type="dxa"/>
        <w:tblInd w:w="60" w:type="dxa"/>
        <w:tblBorders>
          <w:top w:val="outset" w:sz="12" w:space="0" w:color="111111"/>
          <w:left w:val="outset" w:sz="12" w:space="0" w:color="111111"/>
          <w:bottom w:val="outset" w:sz="12" w:space="0" w:color="111111"/>
          <w:right w:val="outset" w:sz="12" w:space="0" w:color="111111"/>
          <w:insideH w:val="nil"/>
          <w:insideV w:val="nil"/>
        </w:tblBorders>
        <w:tblCellMar>
          <w:top w:w="45" w:type="dxa"/>
          <w:left w:w="45" w:type="dxa"/>
          <w:bottom w:w="45" w:type="dxa"/>
          <w:right w:w="45" w:type="dxa"/>
        </w:tblCellMar>
        <w:tblLook w:val="04A0" w:firstRow="1" w:lastRow="0" w:firstColumn="1" w:lastColumn="0" w:noHBand="0" w:noVBand="1"/>
      </w:tblPr>
      <w:tblGrid>
        <w:gridCol w:w="797"/>
        <w:gridCol w:w="7566"/>
        <w:gridCol w:w="6622"/>
      </w:tblGrid>
      <w:tr w:rsidR="00DA799F" w:rsidRPr="00DA799F" w14:paraId="24B3F366" w14:textId="77777777" w:rsidTr="00DA799F">
        <w:trPr>
          <w:trHeight w:val="300"/>
          <w:tblHeader/>
        </w:trPr>
        <w:tc>
          <w:tcPr>
            <w:tcW w:w="797" w:type="dxa"/>
            <w:tcBorders>
              <w:top w:val="inset" w:sz="6" w:space="0" w:color="808080"/>
              <w:left w:val="inset" w:sz="6" w:space="0" w:color="808080"/>
              <w:bottom w:val="inset" w:sz="6" w:space="0" w:color="808080"/>
              <w:right w:val="inset" w:sz="6" w:space="0" w:color="808080"/>
            </w:tcBorders>
            <w:shd w:val="clear" w:color="auto" w:fill="D3D3D3"/>
            <w:vAlign w:val="bottom"/>
          </w:tcPr>
          <w:p w14:paraId="1A9904EA" w14:textId="77777777" w:rsidR="00DA799F" w:rsidRPr="00DA799F" w:rsidRDefault="00DA799F" w:rsidP="00DA799F">
            <w:pPr>
              <w:rPr>
                <w:b/>
                <w:bCs/>
              </w:rPr>
            </w:pPr>
          </w:p>
        </w:tc>
        <w:tc>
          <w:tcPr>
            <w:tcW w:w="7566" w:type="dxa"/>
            <w:tcBorders>
              <w:top w:val="inset" w:sz="6" w:space="0" w:color="808080"/>
              <w:left w:val="inset" w:sz="6" w:space="0" w:color="808080"/>
              <w:bottom w:val="inset" w:sz="6" w:space="0" w:color="808080"/>
              <w:right w:val="inset" w:sz="6" w:space="0" w:color="808080"/>
            </w:tcBorders>
            <w:shd w:val="clear" w:color="auto" w:fill="D3D3D3"/>
            <w:vAlign w:val="bottom"/>
            <w:hideMark/>
          </w:tcPr>
          <w:p w14:paraId="7B5E4598" w14:textId="77777777" w:rsidR="00DA799F" w:rsidRPr="00DA799F" w:rsidRDefault="00DA799F" w:rsidP="00DA799F">
            <w:pPr>
              <w:rPr>
                <w:b/>
                <w:bCs/>
                <w:lang w:val="nl-NL"/>
              </w:rPr>
            </w:pPr>
            <w:r w:rsidRPr="00DA799F">
              <w:rPr>
                <w:b/>
                <w:bCs/>
                <w:lang w:val="nl-NL"/>
              </w:rPr>
              <w:t>Beschrijving</w:t>
            </w:r>
          </w:p>
        </w:tc>
        <w:tc>
          <w:tcPr>
            <w:tcW w:w="6622" w:type="dxa"/>
            <w:tcBorders>
              <w:top w:val="inset" w:sz="6" w:space="0" w:color="808080"/>
              <w:left w:val="inset" w:sz="6" w:space="0" w:color="808080"/>
              <w:bottom w:val="inset" w:sz="6" w:space="0" w:color="808080"/>
              <w:right w:val="inset" w:sz="6" w:space="0" w:color="808080"/>
            </w:tcBorders>
            <w:shd w:val="clear" w:color="auto" w:fill="D3D3D3"/>
            <w:vAlign w:val="bottom"/>
          </w:tcPr>
          <w:p w14:paraId="6AA0C816" w14:textId="77777777" w:rsidR="00DA799F" w:rsidRPr="00DA799F" w:rsidRDefault="00DA799F" w:rsidP="00DA799F">
            <w:pPr>
              <w:rPr>
                <w:b/>
                <w:bCs/>
              </w:rPr>
            </w:pPr>
          </w:p>
          <w:p w14:paraId="3528D52D" w14:textId="77777777" w:rsidR="00DA799F" w:rsidRPr="00DA799F" w:rsidRDefault="00DA799F" w:rsidP="00DA799F">
            <w:pPr>
              <w:rPr>
                <w:b/>
                <w:bCs/>
              </w:rPr>
            </w:pPr>
          </w:p>
          <w:p w14:paraId="7A86E960" w14:textId="77777777" w:rsidR="00DA799F" w:rsidRPr="00DA799F" w:rsidRDefault="00DA799F" w:rsidP="00DA799F">
            <w:pPr>
              <w:rPr>
                <w:b/>
                <w:bCs/>
              </w:rPr>
            </w:pPr>
            <w:r w:rsidRPr="00DA799F">
              <w:rPr>
                <w:b/>
                <w:bCs/>
              </w:rPr>
              <w:t>Prijs</w:t>
            </w:r>
          </w:p>
        </w:tc>
      </w:tr>
      <w:tr w:rsidR="00DA799F" w:rsidRPr="00DA799F" w14:paraId="40632A7A" w14:textId="77777777" w:rsidTr="00DA799F">
        <w:trPr>
          <w:trHeight w:val="756"/>
        </w:trPr>
        <w:tc>
          <w:tcPr>
            <w:tcW w:w="797" w:type="dxa"/>
            <w:tcBorders>
              <w:top w:val="inset" w:sz="6" w:space="0" w:color="808080"/>
              <w:left w:val="inset" w:sz="6" w:space="0" w:color="808080"/>
              <w:bottom w:val="inset" w:sz="6" w:space="0" w:color="808080"/>
              <w:right w:val="inset" w:sz="6" w:space="0" w:color="808080"/>
            </w:tcBorders>
            <w:vAlign w:val="bottom"/>
          </w:tcPr>
          <w:p w14:paraId="268D5CB5" w14:textId="77777777" w:rsidR="00DA799F" w:rsidRPr="00DA799F" w:rsidRDefault="00DA799F" w:rsidP="00DA799F"/>
        </w:tc>
        <w:tc>
          <w:tcPr>
            <w:tcW w:w="7566" w:type="dxa"/>
            <w:tcBorders>
              <w:top w:val="inset" w:sz="6" w:space="0" w:color="808080"/>
              <w:left w:val="inset" w:sz="6" w:space="0" w:color="808080"/>
              <w:bottom w:val="inset" w:sz="6" w:space="0" w:color="808080"/>
              <w:right w:val="inset" w:sz="6" w:space="0" w:color="808080"/>
            </w:tcBorders>
            <w:vAlign w:val="bottom"/>
          </w:tcPr>
          <w:p w14:paraId="182A5EA1" w14:textId="22AB12D7" w:rsidR="00DA799F" w:rsidRPr="00DA799F" w:rsidRDefault="000E3E7A" w:rsidP="00DA799F">
            <w:pPr>
              <w:rPr>
                <w:b/>
                <w:bCs/>
              </w:rPr>
            </w:pPr>
            <w:r>
              <w:rPr>
                <w:b/>
                <w:bCs/>
              </w:rPr>
              <w:t>[</w:t>
            </w:r>
            <w:r w:rsidRPr="000E3E7A">
              <w:rPr>
                <w:b/>
                <w:bCs/>
                <w:highlight w:val="lightGray"/>
              </w:rPr>
              <w:t>vul hier de beschrijving van de dienst of levering in</w:t>
            </w:r>
            <w:r>
              <w:rPr>
                <w:b/>
                <w:bCs/>
              </w:rPr>
              <w:t>]</w:t>
            </w:r>
          </w:p>
          <w:p w14:paraId="2C7CF5EB" w14:textId="77777777" w:rsidR="00DA799F" w:rsidRPr="00DA799F" w:rsidRDefault="00DA799F" w:rsidP="00DA799F">
            <w:pPr>
              <w:rPr>
                <w:b/>
                <w:bCs/>
              </w:rPr>
            </w:pPr>
          </w:p>
        </w:tc>
        <w:tc>
          <w:tcPr>
            <w:tcW w:w="6622" w:type="dxa"/>
            <w:tcBorders>
              <w:top w:val="inset" w:sz="6" w:space="0" w:color="808080"/>
              <w:left w:val="inset" w:sz="6" w:space="0" w:color="808080"/>
              <w:bottom w:val="inset" w:sz="6" w:space="0" w:color="808080"/>
              <w:right w:val="inset" w:sz="6" w:space="0" w:color="808080"/>
            </w:tcBorders>
            <w:vAlign w:val="bottom"/>
          </w:tcPr>
          <w:p w14:paraId="50F31163" w14:textId="3291D3D8" w:rsidR="00DA799F" w:rsidRPr="00DA799F" w:rsidRDefault="000E3E7A" w:rsidP="00DA799F">
            <w:pPr>
              <w:rPr>
                <w:b/>
                <w:bCs/>
              </w:rPr>
            </w:pPr>
            <w:r>
              <w:rPr>
                <w:b/>
                <w:bCs/>
              </w:rPr>
              <w:t>[</w:t>
            </w:r>
            <w:r w:rsidRPr="000E3E7A">
              <w:rPr>
                <w:b/>
                <w:bCs/>
                <w:highlight w:val="lightGray"/>
              </w:rPr>
              <w:t>Vul hier de prijs voor de geleverde dienst/levering in</w:t>
            </w:r>
            <w:r>
              <w:rPr>
                <w:b/>
                <w:bCs/>
              </w:rPr>
              <w:t>]</w:t>
            </w:r>
          </w:p>
          <w:p w14:paraId="17EED4B7" w14:textId="77777777" w:rsidR="00DA799F" w:rsidRPr="00DA799F" w:rsidRDefault="00DA799F" w:rsidP="00DA799F"/>
        </w:tc>
      </w:tr>
    </w:tbl>
    <w:p w14:paraId="3761546D" w14:textId="77777777" w:rsidR="00DA799F" w:rsidRPr="00DA799F" w:rsidRDefault="00DA799F" w:rsidP="00DA799F">
      <w:pPr>
        <w:rPr>
          <w:vanish/>
        </w:rPr>
      </w:pPr>
    </w:p>
    <w:p w14:paraId="2BF0A5BA" w14:textId="77777777" w:rsidR="00DA799F" w:rsidRPr="00DA799F" w:rsidRDefault="00DA799F" w:rsidP="00DA799F">
      <w:pPr>
        <w:rPr>
          <w:vanish/>
        </w:rPr>
      </w:pPr>
    </w:p>
    <w:tbl>
      <w:tblPr>
        <w:tblW w:w="14985" w:type="dxa"/>
        <w:tblInd w:w="60" w:type="dxa"/>
        <w:tblBorders>
          <w:top w:val="outset" w:sz="12" w:space="0" w:color="111111"/>
          <w:left w:val="outset" w:sz="12" w:space="0" w:color="111111"/>
          <w:bottom w:val="outset" w:sz="12" w:space="0" w:color="111111"/>
          <w:right w:val="outset" w:sz="12" w:space="0" w:color="111111"/>
          <w:insideH w:val="nil"/>
          <w:insideV w:val="nil"/>
        </w:tblBorders>
        <w:tblCellMar>
          <w:top w:w="45" w:type="dxa"/>
          <w:left w:w="45" w:type="dxa"/>
          <w:bottom w:w="45" w:type="dxa"/>
          <w:right w:w="45" w:type="dxa"/>
        </w:tblCellMar>
        <w:tblLook w:val="04A0" w:firstRow="1" w:lastRow="0" w:firstColumn="1" w:lastColumn="0" w:noHBand="0" w:noVBand="1"/>
      </w:tblPr>
      <w:tblGrid>
        <w:gridCol w:w="14985"/>
      </w:tblGrid>
      <w:tr w:rsidR="00DA799F" w:rsidRPr="00DA799F" w14:paraId="46856DD2" w14:textId="77777777" w:rsidTr="00DA799F">
        <w:trPr>
          <w:trHeight w:val="458"/>
        </w:trPr>
        <w:tc>
          <w:tcPr>
            <w:tcW w:w="0" w:type="auto"/>
            <w:tcBorders>
              <w:top w:val="inset" w:sz="6" w:space="0" w:color="808080"/>
              <w:left w:val="inset" w:sz="6" w:space="0" w:color="808080"/>
              <w:bottom w:val="inset" w:sz="6" w:space="0" w:color="808080"/>
              <w:right w:val="inset" w:sz="6" w:space="0" w:color="808080"/>
            </w:tcBorders>
            <w:vAlign w:val="center"/>
            <w:hideMark/>
          </w:tcPr>
          <w:p w14:paraId="4A129907" w14:textId="77777777" w:rsidR="00DA799F" w:rsidRPr="00DA799F" w:rsidRDefault="00DA799F" w:rsidP="00DA799F">
            <w:r w:rsidRPr="00DA799F">
              <w:rPr>
                <w:i/>
                <w:iCs/>
              </w:rPr>
              <w:t>De eenheidsprijs dient opgegeven te worden tot 2 cijfers na de komma.</w:t>
            </w:r>
          </w:p>
        </w:tc>
      </w:tr>
      <w:tr w:rsidR="00DA799F" w:rsidRPr="00DA799F" w14:paraId="410EE89C" w14:textId="77777777" w:rsidTr="00DA799F">
        <w:trPr>
          <w:trHeight w:val="2435"/>
        </w:trPr>
        <w:tc>
          <w:tcPr>
            <w:tcW w:w="0" w:type="auto"/>
            <w:tcBorders>
              <w:top w:val="inset" w:sz="6" w:space="0" w:color="808080"/>
              <w:left w:val="inset" w:sz="6" w:space="0" w:color="808080"/>
              <w:bottom w:val="inset" w:sz="6" w:space="0" w:color="808080"/>
              <w:right w:val="inset" w:sz="6" w:space="0" w:color="808080"/>
            </w:tcBorders>
            <w:vAlign w:val="center"/>
            <w:hideMark/>
          </w:tcPr>
          <w:p w14:paraId="07D2E7AF" w14:textId="77777777" w:rsidR="00DA799F" w:rsidRPr="00DA799F" w:rsidRDefault="00DA799F" w:rsidP="00E04273">
            <w:pPr>
              <w:jc w:val="left"/>
              <w:rPr>
                <w:lang w:val="nl-NL"/>
              </w:rPr>
            </w:pPr>
            <w:r w:rsidRPr="00DA799F">
              <w:t>Gezien, onderzocht en aangevuld met eenheidsprijzen, gedeeltelijke sommen en de totale som die gediend hebben tot het vaststellen van het bedrag van mijn inschrijving van heden, om gevoegd te worden bij mijn offerteformulier.</w:t>
            </w:r>
            <w:r w:rsidRPr="00DA799F">
              <w:br/>
            </w:r>
            <w:r w:rsidRPr="00DA799F">
              <w:br/>
            </w:r>
            <w:r w:rsidRPr="00DA799F">
              <w:rPr>
                <w:lang w:val="nl-NL"/>
              </w:rPr>
              <w:t>Te .......................................... de ...................................................... Functie: ......................................................</w:t>
            </w:r>
            <w:r w:rsidRPr="00DA799F">
              <w:rPr>
                <w:lang w:val="nl-NL"/>
              </w:rPr>
              <w:br/>
            </w:r>
            <w:r w:rsidRPr="00DA799F">
              <w:rPr>
                <w:lang w:val="nl-NL"/>
              </w:rPr>
              <w:br/>
              <w:t>Naam en voornaam: ............................................................................</w:t>
            </w:r>
          </w:p>
        </w:tc>
      </w:tr>
    </w:tbl>
    <w:p w14:paraId="7A603996" w14:textId="77777777" w:rsidR="000B2D17" w:rsidRDefault="000B2D17">
      <w:pPr>
        <w:spacing w:after="160" w:line="259" w:lineRule="auto"/>
        <w:jc w:val="left"/>
        <w:rPr>
          <w:lang w:val="nl-NL"/>
        </w:rPr>
        <w:sectPr w:rsidR="000B2D17" w:rsidSect="000B2D17">
          <w:pgSz w:w="16838" w:h="11906" w:orient="landscape"/>
          <w:pgMar w:top="1418" w:right="1418" w:bottom="1418" w:left="1418" w:header="709" w:footer="709" w:gutter="0"/>
          <w:cols w:space="708"/>
          <w:docGrid w:linePitch="360"/>
        </w:sectPr>
      </w:pPr>
    </w:p>
    <w:p w14:paraId="1E95C571" w14:textId="5410F051" w:rsidR="000E3E7A" w:rsidRPr="00236E3D" w:rsidRDefault="000E3E7A" w:rsidP="00236E3D">
      <w:pPr>
        <w:rPr>
          <w:lang w:eastAsia="nl-BE" w:bidi="nl-BE"/>
        </w:rPr>
      </w:pPr>
    </w:p>
    <w:sectPr w:rsidR="000E3E7A" w:rsidRPr="00236E3D" w:rsidSect="000B2D1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C591C" w14:textId="77777777" w:rsidR="00EB6778" w:rsidRDefault="00EB6778" w:rsidP="007E2804">
      <w:r>
        <w:separator/>
      </w:r>
    </w:p>
  </w:endnote>
  <w:endnote w:type="continuationSeparator" w:id="0">
    <w:p w14:paraId="0FBAF8EA" w14:textId="77777777" w:rsidR="00EB6778" w:rsidRDefault="00EB6778" w:rsidP="007E2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Open Sans Light">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4044514"/>
      <w:docPartObj>
        <w:docPartGallery w:val="Page Numbers (Bottom of Page)"/>
        <w:docPartUnique/>
      </w:docPartObj>
    </w:sdtPr>
    <w:sdtContent>
      <w:p w14:paraId="7303B351" w14:textId="31805104" w:rsidR="003F7129" w:rsidRDefault="003F7129">
        <w:pPr>
          <w:pStyle w:val="Voettekst"/>
          <w:jc w:val="center"/>
        </w:pPr>
        <w:r>
          <w:fldChar w:fldCharType="begin"/>
        </w:r>
        <w:r>
          <w:instrText>PAGE   \* MERGEFORMAT</w:instrText>
        </w:r>
        <w:r>
          <w:fldChar w:fldCharType="separate"/>
        </w:r>
        <w:r>
          <w:rPr>
            <w:lang w:val="nl-NL"/>
          </w:rPr>
          <w:t>2</w:t>
        </w:r>
        <w:r>
          <w:fldChar w:fldCharType="end"/>
        </w:r>
      </w:p>
    </w:sdtContent>
  </w:sdt>
  <w:p w14:paraId="5B590979" w14:textId="77777777" w:rsidR="003F7129" w:rsidRDefault="003F712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3410D" w14:textId="77777777" w:rsidR="00EB6778" w:rsidRDefault="00EB6778" w:rsidP="007E2804">
      <w:bookmarkStart w:id="0" w:name="_Hlk153365427"/>
      <w:bookmarkEnd w:id="0"/>
      <w:r>
        <w:separator/>
      </w:r>
    </w:p>
  </w:footnote>
  <w:footnote w:type="continuationSeparator" w:id="0">
    <w:p w14:paraId="77B99545" w14:textId="77777777" w:rsidR="00EB6778" w:rsidRDefault="00EB6778" w:rsidP="007E28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644A7"/>
    <w:multiLevelType w:val="hybridMultilevel"/>
    <w:tmpl w:val="DE32E45C"/>
    <w:lvl w:ilvl="0" w:tplc="6F00E2F6">
      <w:start w:val="3"/>
      <w:numFmt w:val="bullet"/>
      <w:lvlText w:val="-"/>
      <w:lvlJc w:val="left"/>
      <w:pPr>
        <w:ind w:left="720" w:hanging="360"/>
      </w:pPr>
      <w:rPr>
        <w:rFonts w:ascii="Calibri" w:hAnsi="Calibri"/>
      </w:rPr>
    </w:lvl>
    <w:lvl w:ilvl="1" w:tplc="04130003">
      <w:start w:val="1"/>
      <w:numFmt w:val="bullet"/>
      <w:lvlText w:val="o"/>
      <w:lvlJc w:val="left"/>
      <w:pPr>
        <w:ind w:left="1440" w:hanging="360"/>
      </w:pPr>
      <w:rPr>
        <w:rFonts w:ascii="Courier New" w:hAnsi="Courier New"/>
      </w:rPr>
    </w:lvl>
    <w:lvl w:ilvl="2" w:tplc="04130005">
      <w:start w:val="1"/>
      <w:numFmt w:val="bullet"/>
      <w:lvlText w:val=""/>
      <w:lvlJc w:val="left"/>
      <w:pPr>
        <w:ind w:left="2160" w:hanging="360"/>
      </w:pPr>
      <w:rPr>
        <w:rFonts w:ascii="Wingdings" w:hAnsi="Wingdings"/>
      </w:rPr>
    </w:lvl>
    <w:lvl w:ilvl="3" w:tplc="04130001">
      <w:start w:val="1"/>
      <w:numFmt w:val="bullet"/>
      <w:lvlText w:val=""/>
      <w:lvlJc w:val="left"/>
      <w:pPr>
        <w:ind w:left="2880" w:hanging="360"/>
      </w:pPr>
      <w:rPr>
        <w:rFonts w:ascii="Symbol" w:hAnsi="Symbol"/>
      </w:rPr>
    </w:lvl>
    <w:lvl w:ilvl="4" w:tplc="04130003">
      <w:start w:val="1"/>
      <w:numFmt w:val="bullet"/>
      <w:lvlText w:val="o"/>
      <w:lvlJc w:val="left"/>
      <w:pPr>
        <w:ind w:left="3600" w:hanging="360"/>
      </w:pPr>
      <w:rPr>
        <w:rFonts w:ascii="Courier New" w:hAnsi="Courier New"/>
      </w:rPr>
    </w:lvl>
    <w:lvl w:ilvl="5" w:tplc="04130005">
      <w:start w:val="1"/>
      <w:numFmt w:val="bullet"/>
      <w:lvlText w:val=""/>
      <w:lvlJc w:val="left"/>
      <w:pPr>
        <w:ind w:left="4320" w:hanging="360"/>
      </w:pPr>
      <w:rPr>
        <w:rFonts w:ascii="Wingdings" w:hAnsi="Wingdings"/>
      </w:rPr>
    </w:lvl>
    <w:lvl w:ilvl="6" w:tplc="04130001">
      <w:start w:val="1"/>
      <w:numFmt w:val="bullet"/>
      <w:lvlText w:val=""/>
      <w:lvlJc w:val="left"/>
      <w:pPr>
        <w:ind w:left="5040" w:hanging="360"/>
      </w:pPr>
      <w:rPr>
        <w:rFonts w:ascii="Symbol" w:hAnsi="Symbol"/>
      </w:rPr>
    </w:lvl>
    <w:lvl w:ilvl="7" w:tplc="04130003">
      <w:start w:val="1"/>
      <w:numFmt w:val="bullet"/>
      <w:lvlText w:val="o"/>
      <w:lvlJc w:val="left"/>
      <w:pPr>
        <w:ind w:left="5760" w:hanging="360"/>
      </w:pPr>
      <w:rPr>
        <w:rFonts w:ascii="Courier New" w:hAnsi="Courier New"/>
      </w:rPr>
    </w:lvl>
    <w:lvl w:ilvl="8" w:tplc="04130005">
      <w:start w:val="1"/>
      <w:numFmt w:val="bullet"/>
      <w:lvlText w:val=""/>
      <w:lvlJc w:val="left"/>
      <w:pPr>
        <w:ind w:left="6480" w:hanging="360"/>
      </w:pPr>
      <w:rPr>
        <w:rFonts w:ascii="Wingdings" w:hAnsi="Wingdings"/>
      </w:rPr>
    </w:lvl>
  </w:abstractNum>
  <w:abstractNum w:abstractNumId="1" w15:restartNumberingAfterBreak="0">
    <w:nsid w:val="039A57F6"/>
    <w:multiLevelType w:val="hybridMultilevel"/>
    <w:tmpl w:val="391C6284"/>
    <w:lvl w:ilvl="0" w:tplc="0944D6D4">
      <w:start w:val="1"/>
      <w:numFmt w:val="upperRoman"/>
      <w:lvlText w:val="%1."/>
      <w:lvlJc w:val="left"/>
      <w:pPr>
        <w:ind w:left="108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DE83E65"/>
    <w:multiLevelType w:val="hybridMultilevel"/>
    <w:tmpl w:val="71BCCD9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27B218CC"/>
    <w:multiLevelType w:val="hybridMultilevel"/>
    <w:tmpl w:val="C798964C"/>
    <w:lvl w:ilvl="0" w:tplc="9FB8F8BC">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906143A"/>
    <w:multiLevelType w:val="hybridMultilevel"/>
    <w:tmpl w:val="5E36906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29642AA2"/>
    <w:multiLevelType w:val="hybridMultilevel"/>
    <w:tmpl w:val="F0CC4C38"/>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29E441B6"/>
    <w:multiLevelType w:val="hybridMultilevel"/>
    <w:tmpl w:val="144CFBA6"/>
    <w:lvl w:ilvl="0" w:tplc="6AF261C4">
      <w:start w:val="4"/>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478A4CA6"/>
    <w:multiLevelType w:val="multilevel"/>
    <w:tmpl w:val="988A67E8"/>
    <w:styleLink w:val="Huidigelijst1"/>
    <w:lvl w:ilvl="0">
      <w:start w:val="1"/>
      <w:numFmt w:val="upperRoman"/>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ascii="Open Sans Light" w:hAnsi="Open Sans Light" w:cs="Open Sans Light" w:hint="default"/>
        <w:color w:val="auto"/>
        <w:sz w:val="20"/>
        <w:szCs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6734B88"/>
    <w:multiLevelType w:val="hybridMultilevel"/>
    <w:tmpl w:val="757ED0E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5ADF5FD3"/>
    <w:multiLevelType w:val="hybridMultilevel"/>
    <w:tmpl w:val="7D7A4C8C"/>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5CFF5C7F"/>
    <w:multiLevelType w:val="hybridMultilevel"/>
    <w:tmpl w:val="86C47A1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5DBF2D2F"/>
    <w:multiLevelType w:val="multilevel"/>
    <w:tmpl w:val="D3C24E34"/>
    <w:lvl w:ilvl="0">
      <w:start w:val="1"/>
      <w:numFmt w:val="upperRoman"/>
      <w:pStyle w:val="Kop1"/>
      <w:lvlText w:val="%1."/>
      <w:lvlJc w:val="left"/>
      <w:pPr>
        <w:ind w:left="851" w:hanging="851"/>
      </w:pPr>
      <w:rPr>
        <w:rFonts w:hint="default"/>
      </w:rPr>
    </w:lvl>
    <w:lvl w:ilvl="1">
      <w:start w:val="1"/>
      <w:numFmt w:val="decimal"/>
      <w:pStyle w:val="Kop2"/>
      <w:lvlText w:val="%1.%2."/>
      <w:lvlJc w:val="left"/>
      <w:pPr>
        <w:ind w:left="851" w:hanging="851"/>
      </w:pPr>
      <w:rPr>
        <w:rFonts w:hint="default"/>
      </w:rPr>
    </w:lvl>
    <w:lvl w:ilvl="2">
      <w:start w:val="1"/>
      <w:numFmt w:val="decimal"/>
      <w:pStyle w:val="Kop3"/>
      <w:lvlText w:val="%1.%2.%3."/>
      <w:lvlJc w:val="left"/>
      <w:pPr>
        <w:ind w:left="851" w:hanging="851"/>
      </w:pPr>
      <w:rPr>
        <w:rFonts w:ascii="Open Sans Light" w:hAnsi="Open Sans Light" w:cs="Open Sans Light" w:hint="default"/>
        <w:color w:val="auto"/>
        <w:sz w:val="20"/>
        <w:szCs w:val="20"/>
      </w:rPr>
    </w:lvl>
    <w:lvl w:ilvl="3">
      <w:start w:val="1"/>
      <w:numFmt w:val="decimal"/>
      <w:pStyle w:val="Kop4"/>
      <w:lvlText w:val="%1.%2.%3.%4."/>
      <w:lvlJc w:val="left"/>
      <w:pPr>
        <w:ind w:left="1134" w:hanging="11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6DB63785"/>
    <w:multiLevelType w:val="hybridMultilevel"/>
    <w:tmpl w:val="3E1879DE"/>
    <w:lvl w:ilvl="0" w:tplc="7F88F492">
      <w:start w:val="2"/>
      <w:numFmt w:val="bullet"/>
      <w:lvlText w:val="-"/>
      <w:lvlJc w:val="left"/>
      <w:pPr>
        <w:ind w:left="720" w:hanging="360"/>
      </w:pPr>
      <w:rPr>
        <w:rFonts w:ascii="Open Sans Light" w:hAnsi="Open Sans Light"/>
      </w:rPr>
    </w:lvl>
    <w:lvl w:ilvl="1" w:tplc="08130003">
      <w:start w:val="1"/>
      <w:numFmt w:val="bullet"/>
      <w:lvlText w:val="o"/>
      <w:lvlJc w:val="left"/>
      <w:pPr>
        <w:ind w:left="1440" w:hanging="360"/>
      </w:pPr>
      <w:rPr>
        <w:rFonts w:ascii="Courier New" w:hAnsi="Courier New"/>
      </w:rPr>
    </w:lvl>
    <w:lvl w:ilvl="2" w:tplc="08130005">
      <w:start w:val="1"/>
      <w:numFmt w:val="bullet"/>
      <w:lvlText w:val=""/>
      <w:lvlJc w:val="left"/>
      <w:pPr>
        <w:ind w:left="2160" w:hanging="360"/>
      </w:pPr>
      <w:rPr>
        <w:rFonts w:ascii="Wingdings" w:hAnsi="Wingdings"/>
      </w:rPr>
    </w:lvl>
    <w:lvl w:ilvl="3" w:tplc="08130001">
      <w:start w:val="1"/>
      <w:numFmt w:val="bullet"/>
      <w:lvlText w:val=""/>
      <w:lvlJc w:val="left"/>
      <w:pPr>
        <w:ind w:left="2880" w:hanging="360"/>
      </w:pPr>
      <w:rPr>
        <w:rFonts w:ascii="Symbol" w:hAnsi="Symbol"/>
      </w:rPr>
    </w:lvl>
    <w:lvl w:ilvl="4" w:tplc="08130003">
      <w:start w:val="1"/>
      <w:numFmt w:val="bullet"/>
      <w:lvlText w:val="o"/>
      <w:lvlJc w:val="left"/>
      <w:pPr>
        <w:ind w:left="3600" w:hanging="360"/>
      </w:pPr>
      <w:rPr>
        <w:rFonts w:ascii="Courier New" w:hAnsi="Courier New"/>
      </w:rPr>
    </w:lvl>
    <w:lvl w:ilvl="5" w:tplc="08130005">
      <w:start w:val="1"/>
      <w:numFmt w:val="bullet"/>
      <w:lvlText w:val=""/>
      <w:lvlJc w:val="left"/>
      <w:pPr>
        <w:ind w:left="4320" w:hanging="360"/>
      </w:pPr>
      <w:rPr>
        <w:rFonts w:ascii="Wingdings" w:hAnsi="Wingdings"/>
      </w:rPr>
    </w:lvl>
    <w:lvl w:ilvl="6" w:tplc="08130001">
      <w:start w:val="1"/>
      <w:numFmt w:val="bullet"/>
      <w:lvlText w:val=""/>
      <w:lvlJc w:val="left"/>
      <w:pPr>
        <w:ind w:left="5040" w:hanging="360"/>
      </w:pPr>
      <w:rPr>
        <w:rFonts w:ascii="Symbol" w:hAnsi="Symbol"/>
      </w:rPr>
    </w:lvl>
    <w:lvl w:ilvl="7" w:tplc="08130003">
      <w:start w:val="1"/>
      <w:numFmt w:val="bullet"/>
      <w:lvlText w:val="o"/>
      <w:lvlJc w:val="left"/>
      <w:pPr>
        <w:ind w:left="5760" w:hanging="360"/>
      </w:pPr>
      <w:rPr>
        <w:rFonts w:ascii="Courier New" w:hAnsi="Courier New"/>
      </w:rPr>
    </w:lvl>
    <w:lvl w:ilvl="8" w:tplc="08130005">
      <w:start w:val="1"/>
      <w:numFmt w:val="bullet"/>
      <w:lvlText w:val=""/>
      <w:lvlJc w:val="left"/>
      <w:pPr>
        <w:ind w:left="6480" w:hanging="360"/>
      </w:pPr>
      <w:rPr>
        <w:rFonts w:ascii="Wingdings" w:hAnsi="Wingdings"/>
      </w:rPr>
    </w:lvl>
  </w:abstractNum>
  <w:abstractNum w:abstractNumId="13" w15:restartNumberingAfterBreak="0">
    <w:nsid w:val="72B30354"/>
    <w:multiLevelType w:val="hybridMultilevel"/>
    <w:tmpl w:val="2C62EFE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73BC467C"/>
    <w:multiLevelType w:val="hybridMultilevel"/>
    <w:tmpl w:val="CFA203CC"/>
    <w:lvl w:ilvl="0" w:tplc="B57A9154">
      <w:start w:val="1"/>
      <w:numFmt w:val="lowerLetter"/>
      <w:lvlText w:val="(%1)"/>
      <w:lvlJc w:val="left"/>
      <w:pPr>
        <w:ind w:left="1776" w:hanging="360"/>
      </w:pPr>
      <w:rPr>
        <w:rFonts w:hint="default"/>
      </w:rPr>
    </w:lvl>
    <w:lvl w:ilvl="1" w:tplc="08130019" w:tentative="1">
      <w:start w:val="1"/>
      <w:numFmt w:val="lowerLetter"/>
      <w:lvlText w:val="%2."/>
      <w:lvlJc w:val="left"/>
      <w:pPr>
        <w:ind w:left="2496" w:hanging="360"/>
      </w:pPr>
    </w:lvl>
    <w:lvl w:ilvl="2" w:tplc="0813001B" w:tentative="1">
      <w:start w:val="1"/>
      <w:numFmt w:val="lowerRoman"/>
      <w:lvlText w:val="%3."/>
      <w:lvlJc w:val="right"/>
      <w:pPr>
        <w:ind w:left="3216" w:hanging="180"/>
      </w:pPr>
    </w:lvl>
    <w:lvl w:ilvl="3" w:tplc="0813000F" w:tentative="1">
      <w:start w:val="1"/>
      <w:numFmt w:val="decimal"/>
      <w:lvlText w:val="%4."/>
      <w:lvlJc w:val="left"/>
      <w:pPr>
        <w:ind w:left="3936" w:hanging="360"/>
      </w:pPr>
    </w:lvl>
    <w:lvl w:ilvl="4" w:tplc="08130019" w:tentative="1">
      <w:start w:val="1"/>
      <w:numFmt w:val="lowerLetter"/>
      <w:lvlText w:val="%5."/>
      <w:lvlJc w:val="left"/>
      <w:pPr>
        <w:ind w:left="4656" w:hanging="360"/>
      </w:pPr>
    </w:lvl>
    <w:lvl w:ilvl="5" w:tplc="0813001B" w:tentative="1">
      <w:start w:val="1"/>
      <w:numFmt w:val="lowerRoman"/>
      <w:lvlText w:val="%6."/>
      <w:lvlJc w:val="right"/>
      <w:pPr>
        <w:ind w:left="5376" w:hanging="180"/>
      </w:pPr>
    </w:lvl>
    <w:lvl w:ilvl="6" w:tplc="0813000F" w:tentative="1">
      <w:start w:val="1"/>
      <w:numFmt w:val="decimal"/>
      <w:lvlText w:val="%7."/>
      <w:lvlJc w:val="left"/>
      <w:pPr>
        <w:ind w:left="6096" w:hanging="360"/>
      </w:pPr>
    </w:lvl>
    <w:lvl w:ilvl="7" w:tplc="08130019" w:tentative="1">
      <w:start w:val="1"/>
      <w:numFmt w:val="lowerLetter"/>
      <w:lvlText w:val="%8."/>
      <w:lvlJc w:val="left"/>
      <w:pPr>
        <w:ind w:left="6816" w:hanging="360"/>
      </w:pPr>
    </w:lvl>
    <w:lvl w:ilvl="8" w:tplc="0813001B" w:tentative="1">
      <w:start w:val="1"/>
      <w:numFmt w:val="lowerRoman"/>
      <w:lvlText w:val="%9."/>
      <w:lvlJc w:val="right"/>
      <w:pPr>
        <w:ind w:left="7536" w:hanging="180"/>
      </w:pPr>
    </w:lvl>
  </w:abstractNum>
  <w:abstractNum w:abstractNumId="15" w15:restartNumberingAfterBreak="0">
    <w:nsid w:val="7EB964F9"/>
    <w:multiLevelType w:val="multilevel"/>
    <w:tmpl w:val="EEF60554"/>
    <w:lvl w:ilvl="0">
      <w:start w:val="1"/>
      <w:numFmt w:val="upperRoman"/>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ascii="Open Sans Light" w:hAnsi="Open Sans Light" w:cs="Open Sans Light" w:hint="default"/>
        <w:color w:val="auto"/>
        <w:sz w:val="20"/>
        <w:szCs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FED7894"/>
    <w:multiLevelType w:val="hybridMultilevel"/>
    <w:tmpl w:val="BED21B5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682733460">
    <w:abstractNumId w:val="1"/>
  </w:num>
  <w:num w:numId="2" w16cid:durableId="1915122602">
    <w:abstractNumId w:val="16"/>
  </w:num>
  <w:num w:numId="3" w16cid:durableId="1351491211">
    <w:abstractNumId w:val="15"/>
  </w:num>
  <w:num w:numId="4" w16cid:durableId="1550603428">
    <w:abstractNumId w:val="11"/>
  </w:num>
  <w:num w:numId="5" w16cid:durableId="1654680081">
    <w:abstractNumId w:val="10"/>
  </w:num>
  <w:num w:numId="6" w16cid:durableId="1179008807">
    <w:abstractNumId w:val="2"/>
  </w:num>
  <w:num w:numId="7" w16cid:durableId="1079130901">
    <w:abstractNumId w:val="8"/>
  </w:num>
  <w:num w:numId="8" w16cid:durableId="1357123411">
    <w:abstractNumId w:val="4"/>
  </w:num>
  <w:num w:numId="9" w16cid:durableId="572547366">
    <w:abstractNumId w:val="6"/>
  </w:num>
  <w:num w:numId="10" w16cid:durableId="1807696339">
    <w:abstractNumId w:val="13"/>
  </w:num>
  <w:num w:numId="11" w16cid:durableId="710032297">
    <w:abstractNumId w:val="5"/>
  </w:num>
  <w:num w:numId="12" w16cid:durableId="1148473524">
    <w:abstractNumId w:val="7"/>
  </w:num>
  <w:num w:numId="13" w16cid:durableId="1428429000">
    <w:abstractNumId w:val="14"/>
  </w:num>
  <w:num w:numId="14" w16cid:durableId="136382851">
    <w:abstractNumId w:val="0"/>
  </w:num>
  <w:num w:numId="15" w16cid:durableId="695079041">
    <w:abstractNumId w:val="12"/>
  </w:num>
  <w:num w:numId="16" w16cid:durableId="269898212">
    <w:abstractNumId w:val="3"/>
  </w:num>
  <w:num w:numId="17" w16cid:durableId="11078489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804"/>
    <w:rsid w:val="00060895"/>
    <w:rsid w:val="0007653B"/>
    <w:rsid w:val="00093441"/>
    <w:rsid w:val="000B2D17"/>
    <w:rsid w:val="000B4000"/>
    <w:rsid w:val="000C4C49"/>
    <w:rsid w:val="000E3E7A"/>
    <w:rsid w:val="0010719D"/>
    <w:rsid w:val="001154BD"/>
    <w:rsid w:val="00124E0B"/>
    <w:rsid w:val="00144DF8"/>
    <w:rsid w:val="0015721E"/>
    <w:rsid w:val="001D25F6"/>
    <w:rsid w:val="001E78EE"/>
    <w:rsid w:val="0022119F"/>
    <w:rsid w:val="00236E3D"/>
    <w:rsid w:val="002464C4"/>
    <w:rsid w:val="00265B7B"/>
    <w:rsid w:val="002759C4"/>
    <w:rsid w:val="002A0D95"/>
    <w:rsid w:val="002D4429"/>
    <w:rsid w:val="002E4A59"/>
    <w:rsid w:val="00303F39"/>
    <w:rsid w:val="00322905"/>
    <w:rsid w:val="003B3E90"/>
    <w:rsid w:val="003C099E"/>
    <w:rsid w:val="003D5CF6"/>
    <w:rsid w:val="003E710F"/>
    <w:rsid w:val="003F7129"/>
    <w:rsid w:val="00437DE2"/>
    <w:rsid w:val="004C0C27"/>
    <w:rsid w:val="004C47EA"/>
    <w:rsid w:val="004F0C7A"/>
    <w:rsid w:val="00514906"/>
    <w:rsid w:val="00527B67"/>
    <w:rsid w:val="0054214C"/>
    <w:rsid w:val="005625F6"/>
    <w:rsid w:val="00577457"/>
    <w:rsid w:val="00581A16"/>
    <w:rsid w:val="005A76D7"/>
    <w:rsid w:val="005B284D"/>
    <w:rsid w:val="005C6480"/>
    <w:rsid w:val="005D7E31"/>
    <w:rsid w:val="006140D1"/>
    <w:rsid w:val="0065236B"/>
    <w:rsid w:val="00652913"/>
    <w:rsid w:val="0067077A"/>
    <w:rsid w:val="0067142C"/>
    <w:rsid w:val="006A4D24"/>
    <w:rsid w:val="006F1E65"/>
    <w:rsid w:val="007261DD"/>
    <w:rsid w:val="007510BF"/>
    <w:rsid w:val="0076554F"/>
    <w:rsid w:val="0077316F"/>
    <w:rsid w:val="00795C7D"/>
    <w:rsid w:val="007E2804"/>
    <w:rsid w:val="00833AA7"/>
    <w:rsid w:val="008402E5"/>
    <w:rsid w:val="0087600D"/>
    <w:rsid w:val="008935EE"/>
    <w:rsid w:val="008E4AC8"/>
    <w:rsid w:val="00916D5B"/>
    <w:rsid w:val="009207BE"/>
    <w:rsid w:val="00922A92"/>
    <w:rsid w:val="00931535"/>
    <w:rsid w:val="00931B63"/>
    <w:rsid w:val="00942A70"/>
    <w:rsid w:val="00945274"/>
    <w:rsid w:val="00983AD3"/>
    <w:rsid w:val="0099058D"/>
    <w:rsid w:val="009A5571"/>
    <w:rsid w:val="009F1C52"/>
    <w:rsid w:val="00A234DE"/>
    <w:rsid w:val="00A40A6E"/>
    <w:rsid w:val="00A867FD"/>
    <w:rsid w:val="00AB50EB"/>
    <w:rsid w:val="00AB7F59"/>
    <w:rsid w:val="00B27353"/>
    <w:rsid w:val="00B41036"/>
    <w:rsid w:val="00B72420"/>
    <w:rsid w:val="00B83930"/>
    <w:rsid w:val="00B84257"/>
    <w:rsid w:val="00BB48C7"/>
    <w:rsid w:val="00BB4C39"/>
    <w:rsid w:val="00BB6A6B"/>
    <w:rsid w:val="00BC7260"/>
    <w:rsid w:val="00BD384A"/>
    <w:rsid w:val="00BF1DDB"/>
    <w:rsid w:val="00C12A9C"/>
    <w:rsid w:val="00C21190"/>
    <w:rsid w:val="00C72327"/>
    <w:rsid w:val="00C91A25"/>
    <w:rsid w:val="00C942EB"/>
    <w:rsid w:val="00CA7930"/>
    <w:rsid w:val="00CA7C87"/>
    <w:rsid w:val="00CB3AAD"/>
    <w:rsid w:val="00CC1975"/>
    <w:rsid w:val="00CD2BB5"/>
    <w:rsid w:val="00CD3121"/>
    <w:rsid w:val="00CE3D6E"/>
    <w:rsid w:val="00CF37BD"/>
    <w:rsid w:val="00D13092"/>
    <w:rsid w:val="00D26D25"/>
    <w:rsid w:val="00D6709F"/>
    <w:rsid w:val="00D83C6F"/>
    <w:rsid w:val="00DA799F"/>
    <w:rsid w:val="00DB4CAF"/>
    <w:rsid w:val="00DD55E5"/>
    <w:rsid w:val="00DE2743"/>
    <w:rsid w:val="00E04273"/>
    <w:rsid w:val="00E24AFB"/>
    <w:rsid w:val="00E47773"/>
    <w:rsid w:val="00E650CE"/>
    <w:rsid w:val="00E83645"/>
    <w:rsid w:val="00E84054"/>
    <w:rsid w:val="00EA7ECF"/>
    <w:rsid w:val="00EB4088"/>
    <w:rsid w:val="00EB6778"/>
    <w:rsid w:val="00F14C88"/>
    <w:rsid w:val="00F2744F"/>
    <w:rsid w:val="00F45C14"/>
    <w:rsid w:val="00F4689B"/>
    <w:rsid w:val="00F52360"/>
    <w:rsid w:val="00FA6F94"/>
    <w:rsid w:val="00FB50B4"/>
    <w:rsid w:val="00FC0DC2"/>
    <w:rsid w:val="00FE14E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FCEAD"/>
  <w15:chartTrackingRefBased/>
  <w15:docId w15:val="{3D380B11-1B4F-4B59-95CE-84E68E114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E2804"/>
    <w:pPr>
      <w:spacing w:after="0" w:line="240" w:lineRule="auto"/>
      <w:jc w:val="both"/>
    </w:pPr>
    <w:rPr>
      <w:rFonts w:ascii="Open Sans Light" w:hAnsi="Open Sans Light" w:cs="Open Sans Light"/>
      <w:sz w:val="20"/>
      <w:szCs w:val="20"/>
    </w:rPr>
  </w:style>
  <w:style w:type="paragraph" w:styleId="Kop1">
    <w:name w:val="heading 1"/>
    <w:basedOn w:val="Lijstalinea"/>
    <w:next w:val="Standaard"/>
    <w:link w:val="Kop1Char"/>
    <w:uiPriority w:val="9"/>
    <w:qFormat/>
    <w:rsid w:val="00E83645"/>
    <w:pPr>
      <w:numPr>
        <w:numId w:val="4"/>
      </w:numPr>
      <w:spacing w:before="240" w:after="240"/>
      <w:outlineLvl w:val="0"/>
    </w:pPr>
    <w:rPr>
      <w:b/>
      <w:bCs/>
      <w:sz w:val="28"/>
      <w:szCs w:val="28"/>
    </w:rPr>
  </w:style>
  <w:style w:type="paragraph" w:styleId="Kop2">
    <w:name w:val="heading 2"/>
    <w:basedOn w:val="Standaard"/>
    <w:next w:val="Standaard"/>
    <w:link w:val="Kop2Char"/>
    <w:uiPriority w:val="9"/>
    <w:unhideWhenUsed/>
    <w:qFormat/>
    <w:rsid w:val="00B84257"/>
    <w:pPr>
      <w:numPr>
        <w:ilvl w:val="1"/>
        <w:numId w:val="4"/>
      </w:numPr>
      <w:spacing w:after="240"/>
      <w:outlineLvl w:val="1"/>
    </w:pPr>
    <w:rPr>
      <w:b/>
      <w:bCs/>
      <w:sz w:val="24"/>
      <w:szCs w:val="24"/>
    </w:rPr>
  </w:style>
  <w:style w:type="paragraph" w:styleId="Kop3">
    <w:name w:val="heading 3"/>
    <w:basedOn w:val="Standaard"/>
    <w:next w:val="Standaard"/>
    <w:link w:val="Kop3Char"/>
    <w:uiPriority w:val="9"/>
    <w:unhideWhenUsed/>
    <w:qFormat/>
    <w:rsid w:val="00581A16"/>
    <w:pPr>
      <w:keepNext/>
      <w:keepLines/>
      <w:numPr>
        <w:ilvl w:val="2"/>
        <w:numId w:val="4"/>
      </w:numPr>
      <w:spacing w:before="40" w:after="240"/>
      <w:outlineLvl w:val="2"/>
    </w:pPr>
    <w:rPr>
      <w:rFonts w:eastAsiaTheme="majorEastAsia"/>
      <w:u w:val="single"/>
      <w:lang w:bidi="nl-BE"/>
    </w:rPr>
  </w:style>
  <w:style w:type="paragraph" w:styleId="Kop4">
    <w:name w:val="heading 4"/>
    <w:basedOn w:val="Standaard"/>
    <w:next w:val="Standaard"/>
    <w:link w:val="Kop4Char"/>
    <w:uiPriority w:val="9"/>
    <w:unhideWhenUsed/>
    <w:qFormat/>
    <w:rsid w:val="0015721E"/>
    <w:pPr>
      <w:keepNext/>
      <w:keepLines/>
      <w:numPr>
        <w:ilvl w:val="3"/>
        <w:numId w:val="4"/>
      </w:numPr>
      <w:spacing w:before="40"/>
      <w:outlineLvl w:val="3"/>
    </w:pPr>
    <w:rPr>
      <w:rFonts w:asciiTheme="majorHAnsi" w:eastAsiaTheme="majorEastAsia" w:hAnsiTheme="majorHAnsi" w:cstheme="majorBidi"/>
      <w:i/>
      <w:iCs/>
      <w:color w:val="70AD47" w:themeColor="accent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E2804"/>
    <w:pPr>
      <w:tabs>
        <w:tab w:val="center" w:pos="4536"/>
        <w:tab w:val="right" w:pos="9072"/>
      </w:tabs>
    </w:pPr>
  </w:style>
  <w:style w:type="character" w:customStyle="1" w:styleId="KoptekstChar">
    <w:name w:val="Koptekst Char"/>
    <w:basedOn w:val="Standaardalinea-lettertype"/>
    <w:link w:val="Koptekst"/>
    <w:uiPriority w:val="99"/>
    <w:rsid w:val="007E2804"/>
    <w:rPr>
      <w:lang w:val="nl-NL"/>
    </w:rPr>
  </w:style>
  <w:style w:type="paragraph" w:styleId="Voettekst">
    <w:name w:val="footer"/>
    <w:basedOn w:val="Standaard"/>
    <w:link w:val="VoettekstChar"/>
    <w:uiPriority w:val="99"/>
    <w:unhideWhenUsed/>
    <w:rsid w:val="007E2804"/>
    <w:pPr>
      <w:tabs>
        <w:tab w:val="center" w:pos="4536"/>
        <w:tab w:val="right" w:pos="9072"/>
      </w:tabs>
    </w:pPr>
  </w:style>
  <w:style w:type="character" w:customStyle="1" w:styleId="VoettekstChar">
    <w:name w:val="Voettekst Char"/>
    <w:basedOn w:val="Standaardalinea-lettertype"/>
    <w:link w:val="Voettekst"/>
    <w:uiPriority w:val="99"/>
    <w:rsid w:val="007E2804"/>
    <w:rPr>
      <w:lang w:val="nl-NL"/>
    </w:rPr>
  </w:style>
  <w:style w:type="character" w:customStyle="1" w:styleId="Kop1Char">
    <w:name w:val="Kop 1 Char"/>
    <w:basedOn w:val="Standaardalinea-lettertype"/>
    <w:link w:val="Kop1"/>
    <w:uiPriority w:val="9"/>
    <w:rsid w:val="00E83645"/>
    <w:rPr>
      <w:rFonts w:ascii="Open Sans Light" w:hAnsi="Open Sans Light" w:cs="Open Sans Light"/>
      <w:b/>
      <w:bCs/>
      <w:sz w:val="28"/>
      <w:szCs w:val="28"/>
    </w:rPr>
  </w:style>
  <w:style w:type="paragraph" w:styleId="Kopvaninhoudsopgave">
    <w:name w:val="TOC Heading"/>
    <w:basedOn w:val="Kop1"/>
    <w:next w:val="Standaard"/>
    <w:uiPriority w:val="39"/>
    <w:unhideWhenUsed/>
    <w:qFormat/>
    <w:rsid w:val="007E2804"/>
    <w:pPr>
      <w:spacing w:line="259" w:lineRule="auto"/>
      <w:jc w:val="left"/>
      <w:outlineLvl w:val="9"/>
    </w:pPr>
    <w:rPr>
      <w:kern w:val="0"/>
      <w:lang w:eastAsia="nl-BE"/>
      <w14:ligatures w14:val="none"/>
    </w:rPr>
  </w:style>
  <w:style w:type="paragraph" w:styleId="Lijstalinea">
    <w:name w:val="List Paragraph"/>
    <w:aliases w:val="Ara lijst,ARA | opsomming streep,+_Lijstalinea,ARA lijst 1"/>
    <w:basedOn w:val="Standaard"/>
    <w:link w:val="LijstalineaChar"/>
    <w:uiPriority w:val="34"/>
    <w:qFormat/>
    <w:rsid w:val="00E83645"/>
    <w:pPr>
      <w:ind w:left="720"/>
      <w:contextualSpacing/>
    </w:pPr>
  </w:style>
  <w:style w:type="character" w:customStyle="1" w:styleId="Kop2Char">
    <w:name w:val="Kop 2 Char"/>
    <w:basedOn w:val="Standaardalinea-lettertype"/>
    <w:link w:val="Kop2"/>
    <w:uiPriority w:val="9"/>
    <w:rsid w:val="00B84257"/>
    <w:rPr>
      <w:rFonts w:ascii="Open Sans Light" w:hAnsi="Open Sans Light" w:cs="Open Sans Light"/>
      <w:b/>
      <w:bCs/>
      <w:sz w:val="24"/>
      <w:szCs w:val="24"/>
    </w:rPr>
  </w:style>
  <w:style w:type="character" w:customStyle="1" w:styleId="Kop3Char">
    <w:name w:val="Kop 3 Char"/>
    <w:basedOn w:val="Standaardalinea-lettertype"/>
    <w:link w:val="Kop3"/>
    <w:uiPriority w:val="9"/>
    <w:rsid w:val="00581A16"/>
    <w:rPr>
      <w:rFonts w:ascii="Open Sans Light" w:eastAsiaTheme="majorEastAsia" w:hAnsi="Open Sans Light" w:cs="Open Sans Light"/>
      <w:sz w:val="20"/>
      <w:szCs w:val="20"/>
      <w:u w:val="single"/>
      <w:lang w:bidi="nl-BE"/>
    </w:rPr>
  </w:style>
  <w:style w:type="paragraph" w:styleId="Inhopg1">
    <w:name w:val="toc 1"/>
    <w:basedOn w:val="Standaard"/>
    <w:next w:val="Standaard"/>
    <w:autoRedefine/>
    <w:uiPriority w:val="39"/>
    <w:unhideWhenUsed/>
    <w:rsid w:val="00527B67"/>
    <w:pPr>
      <w:tabs>
        <w:tab w:val="left" w:pos="400"/>
        <w:tab w:val="right" w:leader="dot" w:pos="9062"/>
      </w:tabs>
      <w:spacing w:after="100"/>
    </w:pPr>
  </w:style>
  <w:style w:type="paragraph" w:styleId="Inhopg2">
    <w:name w:val="toc 2"/>
    <w:basedOn w:val="Standaard"/>
    <w:next w:val="Standaard"/>
    <w:autoRedefine/>
    <w:uiPriority w:val="39"/>
    <w:unhideWhenUsed/>
    <w:rsid w:val="00D13092"/>
    <w:pPr>
      <w:spacing w:after="100"/>
      <w:ind w:left="200"/>
    </w:pPr>
  </w:style>
  <w:style w:type="character" w:styleId="Hyperlink">
    <w:name w:val="Hyperlink"/>
    <w:basedOn w:val="Standaardalinea-lettertype"/>
    <w:uiPriority w:val="99"/>
    <w:unhideWhenUsed/>
    <w:rsid w:val="00D13092"/>
    <w:rPr>
      <w:color w:val="0563C1" w:themeColor="hyperlink"/>
      <w:u w:val="single"/>
    </w:rPr>
  </w:style>
  <w:style w:type="paragraph" w:styleId="Inhopg3">
    <w:name w:val="toc 3"/>
    <w:basedOn w:val="Standaard"/>
    <w:next w:val="Standaard"/>
    <w:autoRedefine/>
    <w:uiPriority w:val="39"/>
    <w:unhideWhenUsed/>
    <w:rsid w:val="006140D1"/>
    <w:pPr>
      <w:spacing w:after="100"/>
      <w:ind w:left="400"/>
    </w:pPr>
  </w:style>
  <w:style w:type="character" w:styleId="Onopgelostemelding">
    <w:name w:val="Unresolved Mention"/>
    <w:basedOn w:val="Standaardalinea-lettertype"/>
    <w:uiPriority w:val="99"/>
    <w:semiHidden/>
    <w:unhideWhenUsed/>
    <w:rsid w:val="00A867FD"/>
    <w:rPr>
      <w:color w:val="605E5C"/>
      <w:shd w:val="clear" w:color="auto" w:fill="E1DFDD"/>
    </w:rPr>
  </w:style>
  <w:style w:type="paragraph" w:styleId="Tekstopmerking">
    <w:name w:val="annotation text"/>
    <w:basedOn w:val="Standaard"/>
    <w:link w:val="TekstopmerkingChar"/>
    <w:uiPriority w:val="99"/>
    <w:unhideWhenUsed/>
    <w:rsid w:val="0099058D"/>
  </w:style>
  <w:style w:type="character" w:customStyle="1" w:styleId="TekstopmerkingChar">
    <w:name w:val="Tekst opmerking Char"/>
    <w:basedOn w:val="Standaardalinea-lettertype"/>
    <w:link w:val="Tekstopmerking"/>
    <w:uiPriority w:val="99"/>
    <w:rsid w:val="0099058D"/>
    <w:rPr>
      <w:rFonts w:ascii="Open Sans Light" w:hAnsi="Open Sans Light" w:cs="Open Sans Light"/>
      <w:sz w:val="20"/>
      <w:szCs w:val="20"/>
    </w:rPr>
  </w:style>
  <w:style w:type="character" w:styleId="Verwijzingopmerking">
    <w:name w:val="annotation reference"/>
    <w:basedOn w:val="Standaardalinea-lettertype"/>
    <w:uiPriority w:val="99"/>
    <w:semiHidden/>
    <w:unhideWhenUsed/>
    <w:rsid w:val="0099058D"/>
    <w:rPr>
      <w:sz w:val="16"/>
      <w:szCs w:val="16"/>
    </w:rPr>
  </w:style>
  <w:style w:type="character" w:customStyle="1" w:styleId="Kop4Char">
    <w:name w:val="Kop 4 Char"/>
    <w:basedOn w:val="Standaardalinea-lettertype"/>
    <w:link w:val="Kop4"/>
    <w:uiPriority w:val="9"/>
    <w:rsid w:val="0015721E"/>
    <w:rPr>
      <w:rFonts w:asciiTheme="majorHAnsi" w:eastAsiaTheme="majorEastAsia" w:hAnsiTheme="majorHAnsi" w:cstheme="majorBidi"/>
      <w:i/>
      <w:iCs/>
      <w:color w:val="70AD47" w:themeColor="accent6"/>
      <w:sz w:val="20"/>
      <w:szCs w:val="20"/>
    </w:rPr>
  </w:style>
  <w:style w:type="paragraph" w:styleId="Onderwerpvanopmerking">
    <w:name w:val="annotation subject"/>
    <w:basedOn w:val="Tekstopmerking"/>
    <w:next w:val="Tekstopmerking"/>
    <w:link w:val="OnderwerpvanopmerkingChar"/>
    <w:uiPriority w:val="99"/>
    <w:semiHidden/>
    <w:unhideWhenUsed/>
    <w:rsid w:val="00FE14E1"/>
    <w:rPr>
      <w:b/>
      <w:bCs/>
    </w:rPr>
  </w:style>
  <w:style w:type="character" w:customStyle="1" w:styleId="OnderwerpvanopmerkingChar">
    <w:name w:val="Onderwerp van opmerking Char"/>
    <w:basedOn w:val="TekstopmerkingChar"/>
    <w:link w:val="Onderwerpvanopmerking"/>
    <w:uiPriority w:val="99"/>
    <w:semiHidden/>
    <w:rsid w:val="00FE14E1"/>
    <w:rPr>
      <w:rFonts w:ascii="Open Sans Light" w:hAnsi="Open Sans Light" w:cs="Open Sans Light"/>
      <w:b/>
      <w:bCs/>
      <w:sz w:val="20"/>
      <w:szCs w:val="20"/>
    </w:rPr>
  </w:style>
  <w:style w:type="numbering" w:customStyle="1" w:styleId="Huidigelijst1">
    <w:name w:val="Huidige lijst1"/>
    <w:uiPriority w:val="99"/>
    <w:rsid w:val="0015721E"/>
    <w:pPr>
      <w:numPr>
        <w:numId w:val="12"/>
      </w:numPr>
    </w:pPr>
  </w:style>
  <w:style w:type="character" w:customStyle="1" w:styleId="LijstalineaChar">
    <w:name w:val="Lijstalinea Char"/>
    <w:aliases w:val="Ara lijst Char,ARA | opsomming streep Char,+_Lijstalinea Char,ARA lijst 1 Char"/>
    <w:link w:val="Lijstalinea"/>
    <w:rsid w:val="00FB50B4"/>
    <w:rPr>
      <w:rFonts w:ascii="Open Sans Light" w:hAnsi="Open Sans Light" w:cs="Open Sans Light"/>
      <w:sz w:val="20"/>
      <w:szCs w:val="20"/>
    </w:rPr>
  </w:style>
  <w:style w:type="table" w:styleId="Tabelraster">
    <w:name w:val="Table Grid"/>
    <w:basedOn w:val="Standaardtabel"/>
    <w:uiPriority w:val="39"/>
    <w:rsid w:val="002E4A5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183535">
      <w:bodyDiv w:val="1"/>
      <w:marLeft w:val="0"/>
      <w:marRight w:val="0"/>
      <w:marTop w:val="0"/>
      <w:marBottom w:val="0"/>
      <w:divBdr>
        <w:top w:val="none" w:sz="0" w:space="0" w:color="auto"/>
        <w:left w:val="none" w:sz="0" w:space="0" w:color="auto"/>
        <w:bottom w:val="none" w:sz="0" w:space="0" w:color="auto"/>
        <w:right w:val="none" w:sz="0" w:space="0" w:color="auto"/>
      </w:divBdr>
    </w:div>
    <w:div w:id="886448386">
      <w:bodyDiv w:val="1"/>
      <w:marLeft w:val="0"/>
      <w:marRight w:val="0"/>
      <w:marTop w:val="0"/>
      <w:marBottom w:val="0"/>
      <w:divBdr>
        <w:top w:val="none" w:sz="0" w:space="0" w:color="auto"/>
        <w:left w:val="none" w:sz="0" w:space="0" w:color="auto"/>
        <w:bottom w:val="none" w:sz="0" w:space="0" w:color="auto"/>
        <w:right w:val="none" w:sz="0" w:space="0" w:color="auto"/>
      </w:divBdr>
    </w:div>
    <w:div w:id="1248344355">
      <w:bodyDiv w:val="1"/>
      <w:marLeft w:val="0"/>
      <w:marRight w:val="0"/>
      <w:marTop w:val="0"/>
      <w:marBottom w:val="0"/>
      <w:divBdr>
        <w:top w:val="none" w:sz="0" w:space="0" w:color="auto"/>
        <w:left w:val="none" w:sz="0" w:space="0" w:color="auto"/>
        <w:bottom w:val="none" w:sz="0" w:space="0" w:color="auto"/>
        <w:right w:val="none" w:sz="0" w:space="0" w:color="auto"/>
      </w:divBdr>
    </w:div>
    <w:div w:id="1561137844">
      <w:bodyDiv w:val="1"/>
      <w:marLeft w:val="0"/>
      <w:marRight w:val="0"/>
      <w:marTop w:val="0"/>
      <w:marBottom w:val="0"/>
      <w:divBdr>
        <w:top w:val="none" w:sz="0" w:space="0" w:color="auto"/>
        <w:left w:val="none" w:sz="0" w:space="0" w:color="auto"/>
        <w:bottom w:val="none" w:sz="0" w:space="0" w:color="auto"/>
        <w:right w:val="none" w:sz="0" w:space="0" w:color="auto"/>
      </w:divBdr>
    </w:div>
    <w:div w:id="2009825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eafip.eu" TargetMode="External"/><Relationship Id="rId4" Type="http://schemas.openxmlformats.org/officeDocument/2006/relationships/settings" Target="settings.xml"/><Relationship Id="rId9" Type="http://schemas.openxmlformats.org/officeDocument/2006/relationships/hyperlink" Target="https://www.publicprocurement.b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F534A-9877-4CDD-839B-07E67EFEC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20</Pages>
  <Words>5448</Words>
  <Characters>29964</Characters>
  <Application>Microsoft Office Word</Application>
  <DocSecurity>0</DocSecurity>
  <Lines>249</Lines>
  <Paragraphs>70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Matthias Van der Donckt</dc:creator>
  <cp:keywords/>
  <dc:description/>
  <cp:lastModifiedBy>Alexander Verschave</cp:lastModifiedBy>
  <cp:revision>2</cp:revision>
  <dcterms:created xsi:type="dcterms:W3CDTF">2023-12-18T17:59:00Z</dcterms:created>
  <dcterms:modified xsi:type="dcterms:W3CDTF">2023-12-18T17:59:00Z</dcterms:modified>
</cp:coreProperties>
</file>