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96FA" w14:textId="77777777" w:rsidR="00EB0346" w:rsidRDefault="00EB0346">
      <w:bookmarkStart w:id="0" w:name="_Toc113553005"/>
    </w:p>
    <w:p w14:paraId="313926A7" w14:textId="1902D95D" w:rsidR="00EB0346" w:rsidRPr="00183B01" w:rsidRDefault="00183B01" w:rsidP="00183B01">
      <w:pPr>
        <w:jc w:val="center"/>
        <w:rPr>
          <w:rFonts w:ascii="Cambria" w:hAnsi="Cambria"/>
          <w:b/>
          <w:bCs/>
          <w:color w:val="2F5496" w:themeColor="accent1" w:themeShade="BF"/>
          <w:sz w:val="28"/>
          <w:szCs w:val="28"/>
        </w:rPr>
      </w:pPr>
      <w:r w:rsidRPr="00536C58">
        <w:rPr>
          <w:rFonts w:ascii="Cambria" w:hAnsi="Cambria"/>
          <w:b/>
          <w:bCs/>
          <w:color w:val="213B87"/>
          <w:sz w:val="28"/>
          <w:szCs w:val="28"/>
        </w:rPr>
        <w:t>Directives pour remplir le formulaire Innoviris</w:t>
      </w:r>
    </w:p>
    <w:p w14:paraId="4D934106" w14:textId="4C48A3DE" w:rsidR="00183B01" w:rsidRPr="00183B01" w:rsidRDefault="00183B01">
      <w:pPr>
        <w:rPr>
          <w:rFonts w:ascii="Arial" w:hAnsi="Arial" w:cs="Arial"/>
          <w:i/>
          <w:iCs/>
          <w:sz w:val="20"/>
          <w:szCs w:val="20"/>
        </w:rPr>
      </w:pPr>
    </w:p>
    <w:p w14:paraId="19C348FA" w14:textId="29DAE18A" w:rsidR="00183B01" w:rsidRPr="00183B01" w:rsidRDefault="00183B01">
      <w:pPr>
        <w:rPr>
          <w:rFonts w:ascii="Arial" w:hAnsi="Arial" w:cs="Arial"/>
          <w:i/>
          <w:iCs/>
          <w:sz w:val="20"/>
          <w:szCs w:val="20"/>
        </w:rPr>
      </w:pPr>
      <w:r w:rsidRPr="00183B01">
        <w:rPr>
          <w:rFonts w:ascii="Arial" w:hAnsi="Arial" w:cs="Arial"/>
          <w:i/>
          <w:iCs/>
          <w:sz w:val="20"/>
          <w:szCs w:val="20"/>
        </w:rPr>
        <w:t>Ce document est destiné à vous aider à remplir le formulaire d’appel à projets d’Innoviris. Il contient toutes les informations nécessaires à la bonne compréhension des différentes sections, et renvoie le cas échéant aux documents pertinents disponibles sur notre site Internet www.innoviris.brussels ou tout autre site Web utile.</w:t>
      </w:r>
    </w:p>
    <w:p w14:paraId="4D0B3FA7" w14:textId="491DFEAA" w:rsidR="00183B01" w:rsidRPr="00183B01" w:rsidRDefault="00183B01">
      <w:pPr>
        <w:rPr>
          <w:rFonts w:ascii="Arial" w:hAnsi="Arial" w:cs="Arial"/>
          <w:i/>
          <w:iCs/>
          <w:sz w:val="20"/>
          <w:szCs w:val="20"/>
        </w:rPr>
      </w:pPr>
    </w:p>
    <w:p w14:paraId="2956C172" w14:textId="452044B9" w:rsidR="00A378E5" w:rsidRDefault="00A378E5" w:rsidP="00A378E5">
      <w:pPr>
        <w:pStyle w:val="Titre1"/>
      </w:pPr>
      <w:r>
        <w:t>Fiche synthétique</w:t>
      </w:r>
      <w:bookmarkEnd w:id="0"/>
    </w:p>
    <w:p w14:paraId="0047F40E" w14:textId="77777777" w:rsidR="00A378E5" w:rsidRDefault="00A378E5" w:rsidP="001B43F6">
      <w:pPr>
        <w:pStyle w:val="Titre2"/>
        <w:spacing w:before="240" w:after="240"/>
        <w:ind w:left="1287" w:hanging="578"/>
        <w:rPr>
          <w:color w:val="0000FF"/>
          <w:lang w:val="fr-BE"/>
        </w:rPr>
      </w:pPr>
      <w:bookmarkStart w:id="1" w:name="__RefHeading__5109_1165138607"/>
      <w:bookmarkStart w:id="2" w:name="__RefHeading__7538_829952307"/>
      <w:bookmarkStart w:id="3" w:name="__RefHeading__67_1940543056"/>
      <w:bookmarkStart w:id="4" w:name="_Toc113553006"/>
      <w:bookmarkEnd w:id="1"/>
      <w:bookmarkEnd w:id="2"/>
      <w:bookmarkEnd w:id="3"/>
      <w:r>
        <w:rPr>
          <w:lang w:val="fr-BE"/>
        </w:rPr>
        <w:t>Rédacteur(s) de la présente demande de financement</w:t>
      </w:r>
      <w:bookmarkEnd w:id="4"/>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A378E5" w:rsidRPr="00536C58" w14:paraId="3DECA1C0" w14:textId="77777777" w:rsidTr="001B43F6">
        <w:tc>
          <w:tcPr>
            <w:tcW w:w="5000" w:type="pct"/>
            <w:shd w:val="clear" w:color="auto" w:fill="auto"/>
          </w:tcPr>
          <w:p w14:paraId="1D721DC4" w14:textId="77777777" w:rsidR="00A378E5" w:rsidRPr="00536C58" w:rsidRDefault="00A378E5" w:rsidP="00930E3E">
            <w:pPr>
              <w:pStyle w:val="Contenudetableau"/>
              <w:rPr>
                <w:rFonts w:cs="Arial"/>
                <w:i/>
                <w:iCs/>
                <w:color w:val="213B87"/>
                <w:szCs w:val="20"/>
                <w:lang w:val="fr-BE"/>
              </w:rPr>
            </w:pPr>
            <w:r w:rsidRPr="00536C58">
              <w:rPr>
                <w:rFonts w:cs="Arial"/>
                <w:i/>
                <w:iCs/>
                <w:color w:val="213B87"/>
                <w:szCs w:val="20"/>
                <w:lang w:val="fr-BE"/>
              </w:rPr>
              <w:t>Mentionner la/les personne(s) (internes ou externes) et/ou organisme(s) qui ont participé à la rédaction de la présente demande de financement (nom, prénom, identification, fonction et éventuellement les sections prises en charge par ce collaborateur).</w:t>
            </w:r>
          </w:p>
        </w:tc>
      </w:tr>
    </w:tbl>
    <w:p w14:paraId="3AE607D0" w14:textId="77777777" w:rsidR="00C0021E" w:rsidRPr="00C0021E" w:rsidRDefault="00C0021E" w:rsidP="001B43F6">
      <w:pPr>
        <w:pStyle w:val="Titre2"/>
        <w:spacing w:before="240" w:after="240"/>
        <w:ind w:left="1287" w:hanging="578"/>
        <w:rPr>
          <w:lang w:val="fr-BE"/>
        </w:rPr>
      </w:pPr>
      <w:bookmarkStart w:id="5" w:name="_Toc113553007"/>
      <w:r w:rsidRPr="00C0021E">
        <w:rPr>
          <w:lang w:val="fr-BE"/>
        </w:rPr>
        <w:t>Identité du demandeur</w:t>
      </w:r>
      <w:bookmarkEnd w:id="5"/>
    </w:p>
    <w:p w14:paraId="26E73B9F" w14:textId="1D646180" w:rsidR="00C0021E" w:rsidRPr="001B43F6" w:rsidRDefault="00C0021E" w:rsidP="001B43F6">
      <w:pPr>
        <w:pStyle w:val="Titre2"/>
        <w:spacing w:before="240" w:after="240"/>
        <w:ind w:left="1287" w:hanging="578"/>
        <w:rPr>
          <w:lang w:val="fr-BE"/>
        </w:rPr>
      </w:pPr>
      <w:bookmarkStart w:id="6" w:name="_Toc113553008"/>
      <w:r w:rsidRPr="001B43F6">
        <w:rPr>
          <w:lang w:val="fr-BE"/>
        </w:rPr>
        <w:t>Personnes responsables du projet et de l'entreprise / organisme de recherche / association /administration</w:t>
      </w:r>
      <w:bookmarkEnd w:id="6"/>
      <w:r w:rsidRPr="001B43F6">
        <w:rPr>
          <w:lang w:val="fr-BE"/>
        </w:rPr>
        <w:t xml:space="preserve"> </w:t>
      </w:r>
    </w:p>
    <w:p w14:paraId="6A6DA9A2" w14:textId="77777777" w:rsidR="00C0021E" w:rsidRPr="00C0021E" w:rsidRDefault="00C0021E" w:rsidP="001B43F6">
      <w:pPr>
        <w:pStyle w:val="Titre2"/>
        <w:spacing w:before="240" w:after="240"/>
        <w:ind w:left="1287" w:hanging="578"/>
        <w:rPr>
          <w:lang w:val="fr-BE"/>
        </w:rPr>
      </w:pPr>
      <w:bookmarkStart w:id="7" w:name="_Hlk129765341"/>
      <w:r w:rsidRPr="00C0021E">
        <w:rPr>
          <w:lang w:val="fr-BE"/>
        </w:rPr>
        <w:t>Définition du projet</w:t>
      </w:r>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C0021E" w:rsidRPr="00536C58" w14:paraId="4DCD49EC" w14:textId="77777777" w:rsidTr="001B43F6">
        <w:tc>
          <w:tcPr>
            <w:tcW w:w="5000" w:type="pct"/>
            <w:shd w:val="clear" w:color="auto" w:fill="auto"/>
          </w:tcPr>
          <w:p w14:paraId="5987970E" w14:textId="77777777" w:rsidR="00C0021E" w:rsidRPr="00536C58" w:rsidRDefault="00C0021E" w:rsidP="00C0021E">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Indiquer le titre complet du projet (expliciter en cas d’acronyme) ;</w:t>
            </w:r>
          </w:p>
          <w:p w14:paraId="1D6EC13D" w14:textId="77777777" w:rsidR="00536C58" w:rsidRPr="00536C58" w:rsidRDefault="00C0021E" w:rsidP="00536C58">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Résumer le projet en quelques lignes : les informations contenues dans ce résumé pourront être utilisées par Innoviris dans le cadre de sa communication externe (rapport annuel p.ex.).</w:t>
            </w:r>
          </w:p>
          <w:p w14:paraId="358F1960" w14:textId="62A2DFC0" w:rsidR="00C0021E" w:rsidRPr="00536C58" w:rsidRDefault="00C0021E" w:rsidP="00536C58">
            <w:pPr>
              <w:widowControl w:val="0"/>
              <w:numPr>
                <w:ilvl w:val="0"/>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Indiquer quelques mots-clés permettant définir le cœur de votre projet.</w:t>
            </w:r>
          </w:p>
        </w:tc>
      </w:tr>
    </w:tbl>
    <w:p w14:paraId="0420FF2D" w14:textId="77777777" w:rsidR="00C0021E" w:rsidRPr="00C0021E" w:rsidRDefault="00C0021E" w:rsidP="001B43F6">
      <w:pPr>
        <w:pStyle w:val="Titre2"/>
        <w:spacing w:before="240" w:after="240"/>
        <w:ind w:left="1287" w:hanging="578"/>
        <w:rPr>
          <w:lang w:val="fr-BE"/>
        </w:rPr>
      </w:pPr>
      <w:bookmarkStart w:id="8" w:name="_Toc113553010"/>
      <w:bookmarkEnd w:id="7"/>
      <w:r w:rsidRPr="00C0021E">
        <w:rPr>
          <w:lang w:val="fr-BE"/>
        </w:rPr>
        <w:t>Nature du projet &amp; type d’aide financière</w:t>
      </w:r>
      <w:bookmarkEnd w:id="8"/>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C0021E" w:rsidRPr="00536C58" w14:paraId="503CCE92" w14:textId="77777777" w:rsidTr="001B43F6">
        <w:tc>
          <w:tcPr>
            <w:tcW w:w="5000" w:type="pct"/>
            <w:shd w:val="clear" w:color="auto" w:fill="auto"/>
          </w:tcPr>
          <w:p w14:paraId="1F182A0F" w14:textId="77777777" w:rsidR="00C0021E" w:rsidRPr="00536C58" w:rsidRDefault="00C0021E" w:rsidP="00536C58">
            <w:pPr>
              <w:pStyle w:val="Contenudetableau"/>
              <w:rPr>
                <w:rFonts w:cs="Arial"/>
                <w:i/>
                <w:iCs/>
                <w:color w:val="213B87"/>
                <w:szCs w:val="20"/>
                <w:lang w:val="fr-BE"/>
              </w:rPr>
            </w:pPr>
            <w:r w:rsidRPr="00536C58">
              <w:rPr>
                <w:rFonts w:cs="Arial"/>
                <w:b/>
                <w:bCs/>
                <w:i/>
                <w:iCs/>
                <w:color w:val="213B87"/>
                <w:szCs w:val="20"/>
                <w:lang w:val="fr-BE"/>
              </w:rPr>
              <w:t>Recherche appliquée</w:t>
            </w:r>
            <w:r w:rsidRPr="00536C58">
              <w:rPr>
                <w:rFonts w:cs="Arial"/>
                <w:i/>
                <w:iCs/>
                <w:color w:val="213B87"/>
                <w:szCs w:val="20"/>
                <w:lang w:val="fr-BE"/>
              </w:rPr>
              <w:t xml:space="preserve"> (recherche appliquée urbaine).</w:t>
            </w:r>
          </w:p>
          <w:p w14:paraId="7D12528E" w14:textId="77777777" w:rsidR="00C0021E" w:rsidRPr="00536C58" w:rsidRDefault="00C0021E" w:rsidP="00536C58">
            <w:pPr>
              <w:pStyle w:val="Contenudetableau"/>
              <w:rPr>
                <w:rFonts w:cs="Arial"/>
                <w:i/>
                <w:iCs/>
                <w:color w:val="213B87"/>
                <w:szCs w:val="20"/>
                <w:lang w:val="fr-BE"/>
              </w:rPr>
            </w:pPr>
            <w:r w:rsidRPr="00536C58">
              <w:rPr>
                <w:rFonts w:cs="Arial"/>
                <w:i/>
                <w:iCs/>
                <w:color w:val="213B87"/>
                <w:szCs w:val="20"/>
                <w:lang w:val="fr-BE"/>
              </w:rPr>
              <w:t>Recherche planifiée visant à acquérir de nouvelles connaissances utiles à moyen terme pour la mise au point de nouveaux produits, procédés ou services OU l'amélioration sensible de produits, procédés ou services existants.</w:t>
            </w:r>
          </w:p>
          <w:p w14:paraId="42F6169F" w14:textId="77777777" w:rsidR="00C0021E" w:rsidRPr="00536C58" w:rsidRDefault="00C0021E" w:rsidP="00536C58">
            <w:pPr>
              <w:pStyle w:val="Contenudetableau"/>
              <w:rPr>
                <w:rFonts w:cs="Arial"/>
                <w:i/>
                <w:iCs/>
                <w:color w:val="213B87"/>
                <w:szCs w:val="20"/>
                <w:lang w:val="fr-BE"/>
              </w:rPr>
            </w:pPr>
          </w:p>
          <w:p w14:paraId="75CEABBF" w14:textId="77777777" w:rsidR="00C0021E" w:rsidRPr="00536C58" w:rsidRDefault="00C0021E" w:rsidP="00536C58">
            <w:pPr>
              <w:pStyle w:val="Contenudetableau"/>
              <w:rPr>
                <w:rFonts w:cs="Arial"/>
                <w:i/>
                <w:iCs/>
                <w:color w:val="213B87"/>
                <w:szCs w:val="20"/>
                <w:lang w:val="fr-BE"/>
              </w:rPr>
            </w:pPr>
            <w:r w:rsidRPr="00536C58">
              <w:rPr>
                <w:rFonts w:cs="Arial"/>
                <w:b/>
                <w:bCs/>
                <w:i/>
                <w:iCs/>
                <w:color w:val="213B87"/>
                <w:szCs w:val="20"/>
                <w:lang w:val="fr-BE"/>
              </w:rPr>
              <w:t>Développement expérimental</w:t>
            </w:r>
            <w:r w:rsidRPr="00536C58">
              <w:rPr>
                <w:rFonts w:cs="Arial"/>
                <w:i/>
                <w:iCs/>
                <w:color w:val="213B87"/>
                <w:szCs w:val="20"/>
                <w:lang w:val="fr-BE"/>
              </w:rPr>
              <w:t xml:space="preserve"> (l’innovation ou implémentation)</w:t>
            </w:r>
          </w:p>
          <w:p w14:paraId="149FC45D" w14:textId="77777777" w:rsidR="00C0021E" w:rsidRPr="00536C58" w:rsidRDefault="00C0021E" w:rsidP="00536C58">
            <w:pPr>
              <w:pStyle w:val="Contenudetableau"/>
              <w:rPr>
                <w:rFonts w:cs="Arial"/>
                <w:i/>
                <w:iCs/>
                <w:color w:val="213B87"/>
                <w:szCs w:val="20"/>
                <w:lang w:val="fr-BE"/>
              </w:rPr>
            </w:pPr>
            <w:r w:rsidRPr="00536C58">
              <w:rPr>
                <w:rFonts w:cs="Arial"/>
                <w:i/>
                <w:iCs/>
                <w:color w:val="213B87"/>
                <w:szCs w:val="20"/>
                <w:lang w:val="fr-BE"/>
              </w:rPr>
              <w:t>Activité visant à concrétiser des résultats de recherche industrielle sous forme de produits, procédés ou services prototypes ne pouvant pas être utilisés à des fins commerciales avant l’échéance du projet.</w:t>
            </w:r>
          </w:p>
        </w:tc>
      </w:tr>
    </w:tbl>
    <w:p w14:paraId="37310DE8" w14:textId="77777777" w:rsidR="00C0021E" w:rsidRPr="00C0021E" w:rsidRDefault="00C0021E" w:rsidP="001B43F6">
      <w:pPr>
        <w:pStyle w:val="Titre2"/>
        <w:spacing w:before="240" w:after="240"/>
        <w:ind w:left="1287" w:hanging="578"/>
        <w:rPr>
          <w:lang w:val="fr-BE"/>
        </w:rPr>
      </w:pPr>
      <w:bookmarkStart w:id="9" w:name="_Toc113553011"/>
      <w:r w:rsidRPr="00C0021E">
        <w:rPr>
          <w:lang w:val="fr-BE"/>
        </w:rPr>
        <w:t>Nature de la demande</w:t>
      </w:r>
      <w:bookmarkEnd w:id="9"/>
    </w:p>
    <w:tbl>
      <w:tblPr>
        <w:tblW w:w="9072" w:type="dxa"/>
        <w:tblInd w:w="-5" w:type="dxa"/>
        <w:tblLayout w:type="fixed"/>
        <w:tblCellMar>
          <w:top w:w="55" w:type="dxa"/>
          <w:left w:w="55" w:type="dxa"/>
          <w:bottom w:w="55" w:type="dxa"/>
          <w:right w:w="55" w:type="dxa"/>
        </w:tblCellMar>
        <w:tblLook w:val="0000" w:firstRow="0" w:lastRow="0" w:firstColumn="0" w:lastColumn="0" w:noHBand="0" w:noVBand="0"/>
      </w:tblPr>
      <w:tblGrid>
        <w:gridCol w:w="9072"/>
      </w:tblGrid>
      <w:tr w:rsidR="00C0021E" w:rsidRPr="00536C58" w14:paraId="4B40C004" w14:textId="77777777" w:rsidTr="001B43F6">
        <w:tc>
          <w:tcPr>
            <w:tcW w:w="9072" w:type="dxa"/>
            <w:shd w:val="clear" w:color="auto" w:fill="auto"/>
          </w:tcPr>
          <w:p w14:paraId="52636C5B" w14:textId="77777777" w:rsidR="00C0021E" w:rsidRPr="00536C58" w:rsidRDefault="00C0021E" w:rsidP="00930E3E">
            <w:pPr>
              <w:pStyle w:val="Contenudetableau"/>
              <w:rPr>
                <w:rFonts w:cs="Arial"/>
                <w:i/>
                <w:iCs/>
                <w:color w:val="4472C4"/>
                <w:szCs w:val="20"/>
                <w:lang w:val="fr-BE"/>
                <w14:textFill>
                  <w14:solidFill>
                    <w14:srgbClr w14:val="4472C4">
                      <w14:lumMod w14:val="75000"/>
                    </w14:srgbClr>
                  </w14:solidFill>
                </w14:textFill>
              </w:rPr>
            </w:pPr>
            <w:r w:rsidRPr="00536C58">
              <w:rPr>
                <w:rFonts w:cs="Arial"/>
                <w:i/>
                <w:iCs/>
                <w:color w:val="213B87"/>
                <w:szCs w:val="20"/>
                <w:lang w:val="fr-BE"/>
              </w:rPr>
              <w:t>Indiquer si le projet est nouveau ou s’il s’inscrit en prolongation d’un projet soutenu financièrement par la Région, auquel cas préciser la référence du dossier correspondant.</w:t>
            </w:r>
          </w:p>
        </w:tc>
      </w:tr>
    </w:tbl>
    <w:p w14:paraId="6564F786" w14:textId="77777777" w:rsidR="00C0021E" w:rsidRPr="00C0021E" w:rsidRDefault="00C0021E" w:rsidP="001B43F6">
      <w:pPr>
        <w:pStyle w:val="Titre2"/>
        <w:spacing w:before="240" w:after="240"/>
        <w:ind w:left="1287" w:hanging="578"/>
        <w:rPr>
          <w:lang w:val="fr-BE"/>
        </w:rPr>
      </w:pPr>
      <w:bookmarkStart w:id="10" w:name="_Toc113553012"/>
      <w:r w:rsidRPr="00C0021E">
        <w:rPr>
          <w:lang w:val="fr-BE"/>
        </w:rPr>
        <w:t>Date de début &amp; durée du projet</w:t>
      </w:r>
      <w:bookmarkEnd w:id="10"/>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C0021E" w:rsidRPr="00536C58" w14:paraId="778FB1A2" w14:textId="77777777" w:rsidTr="001B43F6">
        <w:tc>
          <w:tcPr>
            <w:tcW w:w="5000" w:type="pct"/>
            <w:shd w:val="clear" w:color="auto" w:fill="auto"/>
          </w:tcPr>
          <w:p w14:paraId="7D1EF577" w14:textId="77777777" w:rsidR="00C0021E" w:rsidRPr="00536C58" w:rsidRDefault="00C0021E" w:rsidP="00930E3E">
            <w:pPr>
              <w:pStyle w:val="Contenudetableau"/>
              <w:rPr>
                <w:rFonts w:cs="Arial"/>
                <w:i/>
                <w:iCs/>
                <w:color w:val="213B87"/>
                <w:szCs w:val="20"/>
                <w:lang w:val="fr-BE"/>
              </w:rPr>
            </w:pPr>
            <w:r w:rsidRPr="00536C58">
              <w:rPr>
                <w:rFonts w:cs="Arial"/>
                <w:i/>
                <w:iCs/>
                <w:color w:val="213B87"/>
                <w:szCs w:val="20"/>
                <w:lang w:val="fr-BE"/>
              </w:rPr>
              <w:t xml:space="preserve">Préciser ici la durée du projet en mentionnant les dates de début et de fin. </w:t>
            </w:r>
          </w:p>
          <w:p w14:paraId="27BBD95B" w14:textId="77777777" w:rsidR="00C0021E" w:rsidRPr="00536C58" w:rsidRDefault="00C0021E" w:rsidP="00930E3E">
            <w:pPr>
              <w:pStyle w:val="Contenudetableau"/>
              <w:rPr>
                <w:rFonts w:cs="Arial"/>
                <w:i/>
                <w:iCs/>
                <w:color w:val="213B87"/>
                <w:szCs w:val="20"/>
                <w:lang w:val="fr-BE"/>
              </w:rPr>
            </w:pPr>
            <w:r w:rsidRPr="00536C58">
              <w:rPr>
                <w:rFonts w:cs="Arial"/>
                <w:i/>
                <w:iCs/>
                <w:color w:val="213B87"/>
                <w:szCs w:val="20"/>
                <w:lang w:val="fr-BE"/>
              </w:rPr>
              <w:t>La date de début du projet doit être postérieure à la date de réception de votre demande par Innoviris.</w:t>
            </w:r>
          </w:p>
          <w:p w14:paraId="6C8E4D1A" w14:textId="649CE204" w:rsidR="00C0021E" w:rsidRPr="00536C58" w:rsidRDefault="00C0021E" w:rsidP="006D6AB1">
            <w:pPr>
              <w:pStyle w:val="Contenudetableau"/>
              <w:tabs>
                <w:tab w:val="right" w:pos="8962"/>
              </w:tabs>
              <w:rPr>
                <w:rFonts w:cs="Arial"/>
                <w:i/>
                <w:iCs/>
                <w:color w:val="213B87"/>
                <w:szCs w:val="20"/>
                <w:lang w:val="fr-BE"/>
              </w:rPr>
            </w:pPr>
            <w:r w:rsidRPr="00536C58">
              <w:rPr>
                <w:rFonts w:cs="Arial"/>
                <w:i/>
                <w:iCs/>
                <w:color w:val="213B87"/>
                <w:szCs w:val="20"/>
                <w:lang w:val="fr-BE"/>
              </w:rPr>
              <w:t xml:space="preserve">Le projet ne peut débuter que minimum deux mois après ladite réception. </w:t>
            </w:r>
            <w:r w:rsidR="006D6AB1">
              <w:rPr>
                <w:rFonts w:cs="Arial"/>
                <w:i/>
                <w:iCs/>
                <w:color w:val="213B87"/>
                <w:szCs w:val="20"/>
                <w:lang w:val="fr-BE"/>
              </w:rPr>
              <w:tab/>
            </w:r>
          </w:p>
          <w:p w14:paraId="2A30BE81" w14:textId="77777777" w:rsidR="00C0021E" w:rsidRPr="00536C58" w:rsidRDefault="00C0021E" w:rsidP="00930E3E">
            <w:pPr>
              <w:pStyle w:val="Contenudetableau"/>
              <w:rPr>
                <w:rFonts w:cs="Arial"/>
                <w:i/>
                <w:iCs/>
                <w:color w:val="213B87"/>
                <w:szCs w:val="20"/>
                <w:lang w:val="fr-BE"/>
              </w:rPr>
            </w:pPr>
            <w:r w:rsidRPr="00536C58">
              <w:rPr>
                <w:rFonts w:cs="Arial"/>
                <w:i/>
                <w:iCs/>
                <w:color w:val="213B87"/>
                <w:szCs w:val="20"/>
                <w:lang w:val="fr-BE"/>
              </w:rPr>
              <w:lastRenderedPageBreak/>
              <w:t>Dans tous les cas, le projet débutera un 1er du mois.</w:t>
            </w:r>
          </w:p>
          <w:p w14:paraId="1A7437DC" w14:textId="348BFF77" w:rsidR="00C0021E" w:rsidRPr="00536C58" w:rsidRDefault="00C0021E" w:rsidP="00930E3E">
            <w:pPr>
              <w:pStyle w:val="Contenudetableau"/>
              <w:rPr>
                <w:rFonts w:cs="Arial"/>
                <w:i/>
                <w:iCs/>
                <w:color w:val="4472C4"/>
                <w:szCs w:val="20"/>
                <w:lang w:val="fr-BE"/>
                <w14:textFill>
                  <w14:solidFill>
                    <w14:srgbClr w14:val="4472C4">
                      <w14:lumMod w14:val="75000"/>
                    </w14:srgbClr>
                  </w14:solidFill>
                </w14:textFill>
              </w:rPr>
            </w:pPr>
            <w:r w:rsidRPr="00536C58">
              <w:rPr>
                <w:rFonts w:cs="Arial"/>
                <w:i/>
                <w:iCs/>
                <w:color w:val="213B87"/>
                <w:szCs w:val="20"/>
                <w:lang w:val="fr-BE"/>
              </w:rPr>
              <w:t>Seules les dépenses admissibles réalisées lors de cette période seront prises en compte.</w:t>
            </w:r>
          </w:p>
        </w:tc>
      </w:tr>
    </w:tbl>
    <w:p w14:paraId="294C1E57" w14:textId="6E121E01" w:rsidR="00C0021E" w:rsidRPr="00C0021E" w:rsidRDefault="00C0021E" w:rsidP="001B43F6">
      <w:pPr>
        <w:pStyle w:val="Titre2"/>
        <w:spacing w:before="240" w:after="240"/>
        <w:ind w:left="1287" w:hanging="578"/>
        <w:rPr>
          <w:lang w:val="fr-BE"/>
        </w:rPr>
      </w:pPr>
      <w:bookmarkStart w:id="11" w:name="_Toc475377635"/>
      <w:bookmarkStart w:id="12" w:name="_Toc113553013"/>
      <w:r w:rsidRPr="00C0021E">
        <w:rPr>
          <w:lang w:val="fr-BE"/>
        </w:rPr>
        <w:lastRenderedPageBreak/>
        <w:t>Nature du demandeur</w:t>
      </w:r>
      <w:bookmarkEnd w:id="11"/>
      <w:bookmarkEnd w:id="12"/>
    </w:p>
    <w:tbl>
      <w:tblPr>
        <w:tblW w:w="5000" w:type="pct"/>
        <w:tblCellMar>
          <w:left w:w="10" w:type="dxa"/>
          <w:right w:w="10" w:type="dxa"/>
        </w:tblCellMar>
        <w:tblLook w:val="0000" w:firstRow="0" w:lastRow="0" w:firstColumn="0" w:lastColumn="0" w:noHBand="0" w:noVBand="0"/>
      </w:tblPr>
      <w:tblGrid>
        <w:gridCol w:w="9072"/>
      </w:tblGrid>
      <w:tr w:rsidR="00C0021E" w:rsidRPr="00536C58" w14:paraId="3CFCE573" w14:textId="77777777" w:rsidTr="001B43F6">
        <w:tc>
          <w:tcPr>
            <w:tcW w:w="5000" w:type="pct"/>
            <w:shd w:val="clear" w:color="auto" w:fill="auto"/>
            <w:tcMar>
              <w:top w:w="55" w:type="dxa"/>
              <w:left w:w="55" w:type="dxa"/>
              <w:bottom w:w="55" w:type="dxa"/>
              <w:right w:w="55" w:type="dxa"/>
            </w:tcMar>
          </w:tcPr>
          <w:p w14:paraId="73C0EBF8" w14:textId="77777777" w:rsidR="00C0021E" w:rsidRPr="00536C58" w:rsidRDefault="00C0021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contextualSpacing/>
              <w:jc w:val="both"/>
              <w:rPr>
                <w:rFonts w:ascii="Arial" w:eastAsia="SimSun" w:hAnsi="Arial" w:cs="Arial"/>
                <w:b/>
                <w:bCs/>
                <w:i/>
                <w:iCs/>
                <w:color w:val="213B87"/>
                <w:sz w:val="20"/>
                <w:szCs w:val="20"/>
                <w:lang w:eastAsia="zh-CN" w:bidi="hi-IN"/>
              </w:rPr>
            </w:pPr>
            <w:r w:rsidRPr="00536C58">
              <w:rPr>
                <w:rFonts w:ascii="Arial" w:eastAsia="SimSun" w:hAnsi="Arial" w:cs="Arial"/>
                <w:b/>
                <w:bCs/>
                <w:i/>
                <w:iCs/>
                <w:color w:val="213B87"/>
                <w:sz w:val="20"/>
                <w:szCs w:val="20"/>
                <w:lang w:eastAsia="zh-CN" w:bidi="hi-IN"/>
              </w:rPr>
              <w:t>Entreprises :</w:t>
            </w:r>
          </w:p>
          <w:p w14:paraId="4B29894C"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Afin de déterminer le taux de financement de votre entreprise, veuillez-vous référer à </w:t>
            </w:r>
            <w:hyperlink r:id="rId7" w:tooltip="https://ec.europa.eu/growth/smes/business-friendly-environment/sme-definition_en" w:history="1">
              <w:r w:rsidRPr="00536C58">
                <w:rPr>
                  <w:rFonts w:ascii="Arial" w:eastAsia="SimSun" w:hAnsi="Arial" w:cs="Arial"/>
                  <w:i/>
                  <w:iCs/>
                  <w:color w:val="213B87"/>
                  <w:sz w:val="20"/>
                  <w:szCs w:val="20"/>
                  <w:lang w:eastAsia="zh-CN" w:bidi="hi-IN"/>
                </w:rPr>
                <w:t>la méthode de calcul de la taille de l'entreprise</w:t>
              </w:r>
            </w:hyperlink>
            <w:r w:rsidRPr="00536C58">
              <w:rPr>
                <w:rFonts w:ascii="Arial" w:eastAsia="SimSun" w:hAnsi="Arial" w:cs="Arial"/>
                <w:i/>
                <w:iCs/>
                <w:color w:val="213B87"/>
                <w:sz w:val="20"/>
                <w:szCs w:val="20"/>
                <w:lang w:eastAsia="zh-CN" w:bidi="hi-IN"/>
              </w:rPr>
              <w:t xml:space="preserve"> </w:t>
            </w:r>
          </w:p>
          <w:p w14:paraId="1384FA5C" w14:textId="77777777" w:rsidR="00C0021E" w:rsidRPr="00536C58" w:rsidRDefault="00C0021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contextualSpacing/>
              <w:jc w:val="both"/>
              <w:rPr>
                <w:rFonts w:ascii="Arial" w:eastAsia="SimSun" w:hAnsi="Arial" w:cs="Arial"/>
                <w:b/>
                <w:bCs/>
                <w:i/>
                <w:iCs/>
                <w:color w:val="213B87"/>
                <w:sz w:val="20"/>
                <w:szCs w:val="20"/>
                <w:lang w:eastAsia="zh-CN" w:bidi="hi-IN"/>
              </w:rPr>
            </w:pPr>
            <w:r w:rsidRPr="00536C58">
              <w:rPr>
                <w:rFonts w:ascii="Arial" w:eastAsia="SimSun" w:hAnsi="Arial" w:cs="Arial"/>
                <w:b/>
                <w:bCs/>
                <w:i/>
                <w:iCs/>
                <w:color w:val="213B87"/>
                <w:sz w:val="20"/>
                <w:szCs w:val="20"/>
                <w:lang w:eastAsia="zh-CN" w:bidi="hi-IN"/>
              </w:rPr>
              <w:t>Associations, ASBL, Non-profit :</w:t>
            </w:r>
          </w:p>
          <w:p w14:paraId="6F85556A"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Innoviris ne finance que les entités dotées d’une personnalité juridique.</w:t>
            </w:r>
          </w:p>
          <w:p w14:paraId="692AB3F9"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En vertu de la législation européenne, deux cas de figure sont possibles : </w:t>
            </w:r>
          </w:p>
          <w:p w14:paraId="26474A06"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1. Le demandeur n’a pas d’activité économique (ne propose pas de biens ou de services sur le marché) ou le demandeur a une ou plusieurs activités économiques non impactées, même indirectement par le projet. C’est une organisation non marchande. Dans ce cas, Innoviris peut intervenir à hauteur de 100% dans le projet ; </w:t>
            </w:r>
          </w:p>
          <w:p w14:paraId="17EF979B"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2. Le demandeur a des activités économiques et son rôle dans le projet est affecté à une finalité économique ou a un impact sur ses activités économiques, ou encore le demandeur a l’intention d’utiliser les résultats du projet pour développer une ou plusieurs activités économiques. Dans ce cas, il est assimilé à une entreprise et vous devez vous référer à la section relative aux entreprises. </w:t>
            </w:r>
          </w:p>
          <w:p w14:paraId="5D97DD77"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Exemple : L’Association A </w:t>
            </w:r>
            <w:proofErr w:type="spellStart"/>
            <w:r w:rsidRPr="00536C58">
              <w:rPr>
                <w:rFonts w:ascii="Arial" w:eastAsia="SimSun" w:hAnsi="Arial" w:cs="Arial"/>
                <w:i/>
                <w:iCs/>
                <w:color w:val="213B87"/>
                <w:sz w:val="20"/>
                <w:szCs w:val="20"/>
                <w:lang w:eastAsia="zh-CN" w:bidi="hi-IN"/>
              </w:rPr>
              <w:t>a</w:t>
            </w:r>
            <w:proofErr w:type="spellEnd"/>
            <w:r w:rsidRPr="00536C58">
              <w:rPr>
                <w:rFonts w:ascii="Arial" w:eastAsia="SimSun" w:hAnsi="Arial" w:cs="Arial"/>
                <w:i/>
                <w:iCs/>
                <w:color w:val="213B87"/>
                <w:sz w:val="20"/>
                <w:szCs w:val="20"/>
                <w:lang w:eastAsia="zh-CN" w:bidi="hi-IN"/>
              </w:rPr>
              <w:t xml:space="preserve"> pour objet social de rassembler et organiser des promenades de personnes âgées dans le bois de la cambre. Accessoirement et au cours desdites promenades, les personnes âgées ramassent du bois et bricolent des objets décoratifs qui sont ensuite revendus par l’association. Si la première activité semble non économique, la deuxième consiste en une offre de biens sur le marché. Elle est donc économique. Si l’association A reçoit un financement pour étudier l’amélioration de la condition physique des personnes âgées qui effectuent les promenades et que grâce à cet argent plus de promenades peuvent être effectuées, il est aussi probable que ce financement aura un impact incident sur la quantité de bois ramassé et donc un impact sur l’activité économique. </w:t>
            </w:r>
          </w:p>
          <w:p w14:paraId="2617F500"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Innoviris se décharge de toute responsabilité concernant une qualification erronée le demandeur. Innoviris attire votre attention sur le fait qu’une qualification erronée pourra avoir pour conséquence que celle-ci se voit imposer le remboursement des montants indûment perçus, majorés d’un intérêt calculé conformément à la règlementation européenne applicable à cet égard. Innoviris se réserve le droit d’analyser la qualification et d’éventuellement requalifier le demandeur.</w:t>
            </w:r>
          </w:p>
          <w:p w14:paraId="36F2A77E" w14:textId="4C5A0BA8"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jc w:val="both"/>
              <w:rPr>
                <w:rFonts w:ascii="Arial" w:eastAsia="SimSun" w:hAnsi="Arial" w:cs="Arial"/>
                <w:i/>
                <w:iCs/>
                <w:color w:val="213B87"/>
                <w:sz w:val="20"/>
                <w:szCs w:val="20"/>
                <w:lang w:eastAsia="zh-CN" w:bidi="hi-IN"/>
              </w:rPr>
            </w:pPr>
            <w:bookmarkStart w:id="13" w:name="_Hlk129766204"/>
            <w:r w:rsidRPr="00536C58">
              <w:rPr>
                <w:rFonts w:ascii="Arial" w:eastAsia="SimSun" w:hAnsi="Arial" w:cs="Arial"/>
                <w:i/>
                <w:iCs/>
                <w:color w:val="213B87"/>
                <w:sz w:val="20"/>
                <w:szCs w:val="20"/>
                <w:lang w:eastAsia="zh-CN" w:bidi="hi-IN"/>
              </w:rPr>
              <w:t>Afin de déterminer votre taux de financement, veuillez-vous référer au document « déclaration des activités de demandeur » joint au tableau des documents</w:t>
            </w:r>
            <w:r w:rsidR="001B43F6" w:rsidRPr="00536C58">
              <w:rPr>
                <w:rFonts w:ascii="Arial" w:eastAsia="SimSun" w:hAnsi="Arial" w:cs="Arial"/>
                <w:i/>
                <w:iCs/>
                <w:color w:val="213B87"/>
                <w:sz w:val="20"/>
                <w:szCs w:val="20"/>
                <w:lang w:eastAsia="zh-CN" w:bidi="hi-IN"/>
              </w:rPr>
              <w:t xml:space="preserve">. </w:t>
            </w:r>
            <w:r w:rsidRPr="00536C58">
              <w:rPr>
                <w:rFonts w:ascii="Arial" w:eastAsia="SimSun" w:hAnsi="Arial" w:cs="Arial"/>
                <w:i/>
                <w:iCs/>
                <w:color w:val="213B87"/>
                <w:sz w:val="20"/>
                <w:szCs w:val="20"/>
                <w:lang w:eastAsia="zh-CN" w:bidi="hi-IN"/>
              </w:rPr>
              <w:t>Ce document rempli est à joindre aux annexes de la présente demande.</w:t>
            </w:r>
            <w:bookmarkEnd w:id="13"/>
            <w:r w:rsidRPr="00536C58">
              <w:rPr>
                <w:rFonts w:ascii="Arial" w:eastAsia="SimSun" w:hAnsi="Arial" w:cs="Arial"/>
                <w:i/>
                <w:iCs/>
                <w:color w:val="213B87"/>
                <w:sz w:val="20"/>
                <w:szCs w:val="20"/>
                <w:lang w:eastAsia="zh-CN" w:bidi="hi-IN"/>
              </w:rPr>
              <w:t xml:space="preserve"> </w:t>
            </w:r>
          </w:p>
          <w:p w14:paraId="16104BA5" w14:textId="77777777" w:rsidR="00C0021E" w:rsidRPr="00536C58" w:rsidRDefault="00C0021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contextualSpacing/>
              <w:jc w:val="both"/>
              <w:rPr>
                <w:rFonts w:ascii="Arial" w:eastAsia="SimSun" w:hAnsi="Arial" w:cs="Arial"/>
                <w:b/>
                <w:bCs/>
                <w:i/>
                <w:iCs/>
                <w:color w:val="213B87"/>
                <w:sz w:val="20"/>
                <w:szCs w:val="20"/>
                <w:lang w:eastAsia="zh-CN" w:bidi="hi-IN"/>
              </w:rPr>
            </w:pPr>
            <w:r w:rsidRPr="00536C58">
              <w:rPr>
                <w:rFonts w:ascii="Arial" w:eastAsia="SimSun" w:hAnsi="Arial" w:cs="Arial"/>
                <w:b/>
                <w:bCs/>
                <w:i/>
                <w:iCs/>
                <w:color w:val="213B87"/>
                <w:sz w:val="20"/>
                <w:szCs w:val="20"/>
                <w:lang w:eastAsia="zh-CN" w:bidi="hi-IN"/>
              </w:rPr>
              <w:t xml:space="preserve">Organismes de recherche </w:t>
            </w:r>
          </w:p>
          <w:p w14:paraId="53BD05AC" w14:textId="2179149F"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Un organisme de recherche est défini comme une entité (telle qu’une université ou un institut de recherche, une agence de transfert de technologies, un intermédiaire en innovation, une entité collaborative réelle ou virtuelle axée sur la recherche), quel que soit son statut légal (de droit public ou de droit privé) ou son mode de financement, dont l’objectif premier est d’exercer, en toute indépendance, des activités de recherche fondamentale, de recherche industrielle ou de développement expérimental, ou de diffuser largement les résultats de ces activités au moyen d’un enseignement, de publications ou de transferts de connaissances. Ils sont financés à 100%.</w:t>
            </w:r>
          </w:p>
          <w:p w14:paraId="3E2E89F7"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p>
          <w:p w14:paraId="1A6FB0E2" w14:textId="77777777" w:rsidR="00C0021E" w:rsidRPr="00536C58" w:rsidRDefault="00C0021E">
            <w:pPr>
              <w:widowControl w:val="0"/>
              <w:numPr>
                <w:ilvl w:val="0"/>
                <w:numId w:val="4"/>
              </w:numPr>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contextualSpacing/>
              <w:jc w:val="both"/>
              <w:rPr>
                <w:rFonts w:ascii="Arial" w:eastAsia="SimSun" w:hAnsi="Arial" w:cs="Arial"/>
                <w:b/>
                <w:bCs/>
                <w:i/>
                <w:iCs/>
                <w:color w:val="213B87"/>
                <w:sz w:val="20"/>
                <w:szCs w:val="20"/>
                <w:lang w:eastAsia="zh-CN" w:bidi="hi-IN"/>
              </w:rPr>
            </w:pPr>
            <w:r w:rsidRPr="00536C58">
              <w:rPr>
                <w:rFonts w:ascii="Arial" w:eastAsia="SimSun" w:hAnsi="Arial" w:cs="Arial"/>
                <w:b/>
                <w:bCs/>
                <w:i/>
                <w:iCs/>
                <w:color w:val="213B87"/>
                <w:sz w:val="20"/>
                <w:szCs w:val="20"/>
                <w:lang w:eastAsia="zh-CN" w:bidi="hi-IN"/>
              </w:rPr>
              <w:t>Administrations</w:t>
            </w:r>
          </w:p>
          <w:p w14:paraId="49E19402"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5 indices ou critères aident à caractériser une administration : </w:t>
            </w:r>
          </w:p>
          <w:p w14:paraId="6DF7FC9F" w14:textId="77777777" w:rsidR="00C0021E" w:rsidRPr="00536C58" w:rsidRDefault="00C0021E">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proofErr w:type="gramStart"/>
            <w:r w:rsidRPr="00536C58">
              <w:rPr>
                <w:rFonts w:ascii="Arial" w:eastAsia="SimSun" w:hAnsi="Arial" w:cs="Arial"/>
                <w:i/>
                <w:iCs/>
                <w:color w:val="213B87"/>
                <w:sz w:val="20"/>
                <w:szCs w:val="20"/>
                <w:lang w:eastAsia="zh-CN" w:bidi="hi-IN"/>
              </w:rPr>
              <w:t>être</w:t>
            </w:r>
            <w:proofErr w:type="gramEnd"/>
            <w:r w:rsidRPr="00536C58">
              <w:rPr>
                <w:rFonts w:ascii="Arial" w:eastAsia="SimSun" w:hAnsi="Arial" w:cs="Arial"/>
                <w:i/>
                <w:iCs/>
                <w:color w:val="213B87"/>
                <w:sz w:val="20"/>
                <w:szCs w:val="20"/>
                <w:lang w:eastAsia="zh-CN" w:bidi="hi-IN"/>
              </w:rPr>
              <w:t xml:space="preserve"> créé ou agréé par les pouvoirs publics ;</w:t>
            </w:r>
          </w:p>
          <w:p w14:paraId="5DA34F2E" w14:textId="77777777" w:rsidR="00C0021E" w:rsidRPr="00536C58" w:rsidRDefault="00C0021E">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proofErr w:type="gramStart"/>
            <w:r w:rsidRPr="00536C58">
              <w:rPr>
                <w:rFonts w:ascii="Arial" w:eastAsia="SimSun" w:hAnsi="Arial" w:cs="Arial"/>
                <w:i/>
                <w:iCs/>
                <w:color w:val="213B87"/>
                <w:sz w:val="20"/>
                <w:szCs w:val="20"/>
                <w:lang w:eastAsia="zh-CN" w:bidi="hi-IN"/>
              </w:rPr>
              <w:t>être</w:t>
            </w:r>
            <w:proofErr w:type="gramEnd"/>
            <w:r w:rsidRPr="00536C58">
              <w:rPr>
                <w:rFonts w:ascii="Arial" w:eastAsia="SimSun" w:hAnsi="Arial" w:cs="Arial"/>
                <w:i/>
                <w:iCs/>
                <w:color w:val="213B87"/>
                <w:sz w:val="20"/>
                <w:szCs w:val="20"/>
                <w:lang w:eastAsia="zh-CN" w:bidi="hi-IN"/>
              </w:rPr>
              <w:t xml:space="preserve"> chargé d’un service public ;</w:t>
            </w:r>
          </w:p>
          <w:p w14:paraId="5D217572" w14:textId="77777777" w:rsidR="00C0021E" w:rsidRPr="00536C58" w:rsidRDefault="00C0021E">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proofErr w:type="gramStart"/>
            <w:r w:rsidRPr="00536C58">
              <w:rPr>
                <w:rFonts w:ascii="Arial" w:eastAsia="SimSun" w:hAnsi="Arial" w:cs="Arial"/>
                <w:i/>
                <w:iCs/>
                <w:color w:val="213B87"/>
                <w:sz w:val="20"/>
                <w:szCs w:val="20"/>
                <w:lang w:eastAsia="zh-CN" w:bidi="hi-IN"/>
              </w:rPr>
              <w:t>ne</w:t>
            </w:r>
            <w:proofErr w:type="gramEnd"/>
            <w:r w:rsidRPr="00536C58">
              <w:rPr>
                <w:rFonts w:ascii="Arial" w:eastAsia="SimSun" w:hAnsi="Arial" w:cs="Arial"/>
                <w:i/>
                <w:iCs/>
                <w:color w:val="213B87"/>
                <w:sz w:val="20"/>
                <w:szCs w:val="20"/>
                <w:lang w:eastAsia="zh-CN" w:bidi="hi-IN"/>
              </w:rPr>
              <w:t xml:space="preserve"> pas être partie du pouvoir judiciaire ou législatif ;</w:t>
            </w:r>
          </w:p>
          <w:p w14:paraId="67A3792B" w14:textId="77777777" w:rsidR="00C0021E" w:rsidRPr="00536C58" w:rsidRDefault="00C0021E">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proofErr w:type="gramStart"/>
            <w:r w:rsidRPr="00536C58">
              <w:rPr>
                <w:rFonts w:ascii="Arial" w:eastAsia="SimSun" w:hAnsi="Arial" w:cs="Arial"/>
                <w:i/>
                <w:iCs/>
                <w:color w:val="213B87"/>
                <w:sz w:val="20"/>
                <w:szCs w:val="20"/>
                <w:lang w:eastAsia="zh-CN" w:bidi="hi-IN"/>
              </w:rPr>
              <w:t>être</w:t>
            </w:r>
            <w:proofErr w:type="gramEnd"/>
            <w:r w:rsidRPr="00536C58">
              <w:rPr>
                <w:rFonts w:ascii="Arial" w:eastAsia="SimSun" w:hAnsi="Arial" w:cs="Arial"/>
                <w:i/>
                <w:iCs/>
                <w:color w:val="213B87"/>
                <w:sz w:val="20"/>
                <w:szCs w:val="20"/>
                <w:lang w:eastAsia="zh-CN" w:bidi="hi-IN"/>
              </w:rPr>
              <w:t xml:space="preserve"> contrôlé ou déterminé dans son fonctionnement par les pouvoirs publics ;</w:t>
            </w:r>
          </w:p>
          <w:p w14:paraId="056C4FE6" w14:textId="77777777" w:rsidR="00C0021E" w:rsidRPr="00536C58" w:rsidRDefault="00C0021E">
            <w:pPr>
              <w:widowControl w:val="0"/>
              <w:numPr>
                <w:ilvl w:val="0"/>
                <w:numId w:val="5"/>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proofErr w:type="gramStart"/>
            <w:r w:rsidRPr="00536C58">
              <w:rPr>
                <w:rFonts w:ascii="Arial" w:eastAsia="SimSun" w:hAnsi="Arial" w:cs="Arial"/>
                <w:i/>
                <w:iCs/>
                <w:color w:val="213B87"/>
                <w:sz w:val="20"/>
                <w:szCs w:val="20"/>
                <w:lang w:eastAsia="zh-CN" w:bidi="hi-IN"/>
              </w:rPr>
              <w:t>exercer</w:t>
            </w:r>
            <w:proofErr w:type="gramEnd"/>
            <w:r w:rsidRPr="00536C58">
              <w:rPr>
                <w:rFonts w:ascii="Arial" w:eastAsia="SimSun" w:hAnsi="Arial" w:cs="Arial"/>
                <w:i/>
                <w:iCs/>
                <w:color w:val="213B87"/>
                <w:sz w:val="20"/>
                <w:szCs w:val="20"/>
                <w:lang w:eastAsia="zh-CN" w:bidi="hi-IN"/>
              </w:rPr>
              <w:t xml:space="preserve"> la puissance publique (pouvoir de prendre des décisions obligatoires à l’égard des tiers).</w:t>
            </w:r>
          </w:p>
          <w:p w14:paraId="2741E5E6"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Pour leur financement, trois cas de figure sont possibles : </w:t>
            </w:r>
          </w:p>
          <w:p w14:paraId="261D7D00"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1. L’administration n’a pas d’activités économiques (pas de chiffre d’affaires résultant d’offres de biens ou de services). Dans ce cas, Innoviris peut intervenir à hauteur de 100% dans le projet ;</w:t>
            </w:r>
          </w:p>
          <w:p w14:paraId="545137AC"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 2. L’administration a des activités économiques impactées par le projet. Lesdites activités économiques sont cependant considérées comme indissociables de l'exercice de ses prérogatives de puissance publique. Dans ce cas ces activités se rattachant à l'exercice des prérogatives de puissance publique sont considérées comme des activités non-économiques. Dans ce cas, Innoviris peut la financer à hauteur de 100% pour le projet ; </w:t>
            </w:r>
          </w:p>
          <w:p w14:paraId="4AD1B70C"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p>
          <w:p w14:paraId="6A6820F9"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Exemple : La commune de Saint Gilles souhaite participer à un consortium de recherche scientifique sur la question de la mobilité afin de doter le territoire de la commune de Saint Gilles d’horodateurs innovants. Le rôle de la commune dans le projet concerne une activité économique de celle-ci, à savoir l’offre de places de stationnement qui est en concurrence avec d’autres offres privées similaires existantes sur le marché. Cependant cette activité économique nous semble indissociable de la prérogative de puissance publique de la Commune grâce à laquelle cette dernière peut imposer une politique et un tarif de stationnement dans les rues qu’elle choisit et sanctionner les contrevenant à ces règles.</w:t>
            </w:r>
          </w:p>
          <w:p w14:paraId="37C5D397"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p>
          <w:p w14:paraId="3B53073F"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3. L’administration a des activités économiques et son rôle dans le projet est affecté à une finalité économique ou a un impact sur ses activités économiques, ou encore l’administration a l’intention d’utiliser les résultats du projet pour développer une ou plusieurs activités économiques. Lesdites activités économiques sont considérées comme dissociables de l'exercice de ses prérogatives de puissance publique. </w:t>
            </w:r>
          </w:p>
          <w:p w14:paraId="7B49C8FC"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Elles sont donc de véritables activités économiques et l’administration sera financée au même taux que les grandes entreprises.</w:t>
            </w:r>
          </w:p>
          <w:p w14:paraId="58B0683A"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p>
          <w:p w14:paraId="029B5C81"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Exemple : L’administration communale d’Etterbeek introduit une demande d’aide chez Innoviris pour un projet de recherche scientifique relatif à la dépollution de l’eau de sa piscine. La piscine d’Etterbeek est une activité économique de la commune parce qu’il s’agit bien d’une offre de services qui est en concurrence avec d’autres piscines, notamment privées. Cette offre de service de piscine est dissociable des prérogatives de puissance publique et de la mission de base de la commune (propreté, salubrité sûreté et tranquillité sur son territoire). Elle sera donc considérée comme une activité économique. La Commune sera financée au même taux que les grandes entreprises pour ce projet.</w:t>
            </w:r>
          </w:p>
          <w:p w14:paraId="1D3875C4"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 w:val="left" w:pos="1246"/>
              </w:tabs>
              <w:spacing w:after="0" w:line="288" w:lineRule="auto"/>
              <w:jc w:val="both"/>
              <w:rPr>
                <w:rFonts w:ascii="Arial" w:eastAsia="SimSun" w:hAnsi="Arial" w:cs="Arial"/>
                <w:i/>
                <w:iCs/>
                <w:color w:val="213B87"/>
                <w:sz w:val="20"/>
                <w:szCs w:val="20"/>
                <w:lang w:eastAsia="zh-CN" w:bidi="hi-IN"/>
              </w:rPr>
            </w:pPr>
          </w:p>
          <w:p w14:paraId="1A0A9CD3"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Pour les taux d'intervention inférieurs à 100 %, il est nécessaire que l'entité démontre sa capacité à financer sa quote-part au projet via des fonds autres que publics. La preuve de la quote-part peut être apportée par divers documents (bilan, extrait de compte, capitaux, prêts bancaires, etc.). </w:t>
            </w:r>
          </w:p>
          <w:p w14:paraId="242F131C" w14:textId="77777777" w:rsidR="00C0021E" w:rsidRPr="00536C58" w:rsidRDefault="00C0021E" w:rsidP="00C0021E">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200" w:line="276" w:lineRule="auto"/>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Pour les administrations il peut s’agir de recettes tirées de leurs activités économiques.</w:t>
            </w:r>
          </w:p>
        </w:tc>
      </w:tr>
    </w:tbl>
    <w:p w14:paraId="547273C2" w14:textId="77777777" w:rsidR="002F2E25" w:rsidRPr="001B43F6" w:rsidRDefault="002F2E25" w:rsidP="001B43F6">
      <w:pPr>
        <w:pStyle w:val="Titre2"/>
        <w:spacing w:before="240" w:after="240"/>
        <w:ind w:left="1287" w:hanging="578"/>
        <w:rPr>
          <w:lang w:val="fr-BE"/>
        </w:rPr>
      </w:pPr>
      <w:bookmarkStart w:id="14" w:name="_Toc475377636"/>
      <w:bookmarkStart w:id="15" w:name="_Toc113553014"/>
      <w:r w:rsidRPr="001B43F6">
        <w:rPr>
          <w:lang w:val="fr-BE"/>
        </w:rPr>
        <w:lastRenderedPageBreak/>
        <w:t>Montant de l’aide</w:t>
      </w:r>
      <w:bookmarkEnd w:id="14"/>
      <w:bookmarkEnd w:id="15"/>
    </w:p>
    <w:tbl>
      <w:tblPr>
        <w:tblW w:w="5000" w:type="pct"/>
        <w:tblCellMar>
          <w:left w:w="10" w:type="dxa"/>
          <w:right w:w="10" w:type="dxa"/>
        </w:tblCellMar>
        <w:tblLook w:val="0000" w:firstRow="0" w:lastRow="0" w:firstColumn="0" w:lastColumn="0" w:noHBand="0" w:noVBand="0"/>
      </w:tblPr>
      <w:tblGrid>
        <w:gridCol w:w="9072"/>
      </w:tblGrid>
      <w:tr w:rsidR="002F2E25" w:rsidRPr="002F2E25" w14:paraId="102D8DAB" w14:textId="77777777" w:rsidTr="001B43F6">
        <w:tc>
          <w:tcPr>
            <w:tcW w:w="5000" w:type="pct"/>
            <w:shd w:val="clear" w:color="auto" w:fill="auto"/>
            <w:tcMar>
              <w:top w:w="55" w:type="dxa"/>
              <w:left w:w="55" w:type="dxa"/>
              <w:bottom w:w="55" w:type="dxa"/>
              <w:right w:w="55" w:type="dxa"/>
            </w:tcMar>
          </w:tcPr>
          <w:p w14:paraId="51CE5171" w14:textId="5EA8E469" w:rsidR="001B43F6" w:rsidRPr="00536C58" w:rsidRDefault="002F2E25" w:rsidP="002F2E25">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Préciser le taux d’intervention de la Région exprimé en pourcentage du budget total du projet. Pour les entreprises, les associations et les administrations assimilées aux entreprises, ce taux dépend de critères prédéfinis tels que la taille de l’entreprise ou de l’association/ activités structurelles des associations et la nature des activités réalisées au sein du projet </w:t>
            </w:r>
          </w:p>
          <w:p w14:paraId="104F6FAE" w14:textId="77777777" w:rsidR="001B43F6" w:rsidRPr="002F2E25" w:rsidRDefault="001B43F6" w:rsidP="002F2E25">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rPr>
                <w:rFonts w:ascii="Arial" w:eastAsia="SimSun" w:hAnsi="Arial" w:cs="Arial"/>
                <w:color w:val="0000FF"/>
                <w:sz w:val="20"/>
                <w:szCs w:val="20"/>
                <w:lang w:eastAsia="zh-CN" w:bidi="hi-IN"/>
              </w:rPr>
            </w:pPr>
          </w:p>
          <w:p w14:paraId="7D92AD5A" w14:textId="77777777" w:rsidR="002F2E25" w:rsidRPr="00536C58" w:rsidRDefault="002F2E25" w:rsidP="002F2E25">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rPr>
                <w:rFonts w:ascii="Arial" w:eastAsia="SimSun" w:hAnsi="Arial" w:cs="Arial"/>
                <w:b/>
                <w:bCs/>
                <w:i/>
                <w:iCs/>
                <w:color w:val="213B87"/>
                <w:sz w:val="20"/>
                <w:szCs w:val="20"/>
                <w:lang w:eastAsia="zh-CN" w:bidi="hi-IN"/>
              </w:rPr>
            </w:pPr>
            <w:r w:rsidRPr="00536C58">
              <w:rPr>
                <w:rFonts w:ascii="Arial" w:eastAsia="SimSun" w:hAnsi="Arial" w:cs="Arial"/>
                <w:b/>
                <w:bCs/>
                <w:i/>
                <w:iCs/>
                <w:color w:val="213B87"/>
                <w:sz w:val="20"/>
                <w:szCs w:val="20"/>
                <w:lang w:eastAsia="zh-CN" w:bidi="hi-IN"/>
              </w:rPr>
              <w:t xml:space="preserve">De manière synthétique : </w:t>
            </w:r>
          </w:p>
          <w:tbl>
            <w:tblPr>
              <w:tblW w:w="9117" w:type="dxa"/>
              <w:tblBorders>
                <w:top w:val="single" w:sz="8" w:space="0" w:color="4F81BD"/>
                <w:bottom w:val="single" w:sz="8" w:space="0" w:color="4F81BD"/>
              </w:tblBorders>
              <w:tblLook w:val="04A0" w:firstRow="1" w:lastRow="0" w:firstColumn="1" w:lastColumn="0" w:noHBand="0" w:noVBand="1"/>
            </w:tblPr>
            <w:tblGrid>
              <w:gridCol w:w="1704"/>
              <w:gridCol w:w="1430"/>
              <w:gridCol w:w="1187"/>
              <w:gridCol w:w="1669"/>
              <w:gridCol w:w="3127"/>
            </w:tblGrid>
            <w:tr w:rsidR="002F2E25" w:rsidRPr="002F2E25" w14:paraId="4E9F491A" w14:textId="77777777" w:rsidTr="00930E3E">
              <w:tc>
                <w:tcPr>
                  <w:tcW w:w="1704" w:type="dxa"/>
                  <w:tcBorders>
                    <w:top w:val="single" w:sz="8" w:space="0" w:color="4F81BD"/>
                    <w:left w:val="none" w:sz="4" w:space="0" w:color="000000"/>
                    <w:bottom w:val="single" w:sz="4" w:space="0" w:color="auto"/>
                    <w:right w:val="none" w:sz="4" w:space="0" w:color="000000"/>
                  </w:tcBorders>
                  <w:shd w:val="clear" w:color="auto" w:fill="auto"/>
                </w:tcPr>
                <w:p w14:paraId="7F1143B0"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b/>
                      <w:bCs/>
                      <w:color w:val="000000"/>
                      <w:sz w:val="18"/>
                      <w:szCs w:val="18"/>
                      <w:lang w:eastAsia="fr-BE"/>
                    </w:rPr>
                  </w:pPr>
                </w:p>
              </w:tc>
              <w:tc>
                <w:tcPr>
                  <w:tcW w:w="7413" w:type="dxa"/>
                  <w:gridSpan w:val="4"/>
                  <w:tcBorders>
                    <w:top w:val="single" w:sz="8" w:space="0" w:color="4F81BD"/>
                    <w:left w:val="none" w:sz="4" w:space="0" w:color="000000"/>
                    <w:bottom w:val="single" w:sz="4" w:space="0" w:color="auto"/>
                    <w:right w:val="none" w:sz="4" w:space="0" w:color="000000"/>
                  </w:tcBorders>
                  <w:shd w:val="clear" w:color="auto" w:fill="auto"/>
                </w:tcPr>
                <w:p w14:paraId="545EA9A7"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b/>
                      <w:bCs/>
                      <w:color w:val="000000"/>
                      <w:sz w:val="18"/>
                      <w:szCs w:val="18"/>
                      <w:u w:val="single"/>
                      <w:lang w:eastAsia="fr-BE"/>
                    </w:rPr>
                  </w:pPr>
                  <w:r w:rsidRPr="002F2E25">
                    <w:rPr>
                      <w:rFonts w:ascii="Arial" w:eastAsia="Calibri" w:hAnsi="Arial" w:cs="Arial"/>
                      <w:b/>
                      <w:color w:val="000000"/>
                      <w:sz w:val="18"/>
                      <w:szCs w:val="18"/>
                      <w:u w:val="single"/>
                      <w:lang w:eastAsia="fr-BE"/>
                    </w:rPr>
                    <w:t>Taux de financement maximum</w:t>
                  </w:r>
                </w:p>
              </w:tc>
            </w:tr>
            <w:tr w:rsidR="002F2E25" w:rsidRPr="002F2E25" w14:paraId="0A48795C" w14:textId="77777777" w:rsidTr="00930E3E">
              <w:tc>
                <w:tcPr>
                  <w:tcW w:w="1704" w:type="dxa"/>
                  <w:tcBorders>
                    <w:top w:val="single" w:sz="4" w:space="0" w:color="auto"/>
                    <w:left w:val="single" w:sz="4" w:space="0" w:color="auto"/>
                    <w:bottom w:val="single" w:sz="4" w:space="0" w:color="auto"/>
                    <w:right w:val="single" w:sz="4" w:space="0" w:color="auto"/>
                  </w:tcBorders>
                  <w:shd w:val="clear" w:color="auto" w:fill="D3DFEE"/>
                </w:tcPr>
                <w:p w14:paraId="4FC457B1"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b/>
                      <w:bCs/>
                      <w:color w:val="000000"/>
                      <w:sz w:val="18"/>
                      <w:szCs w:val="18"/>
                      <w:lang w:eastAsia="fr-BE"/>
                    </w:rPr>
                  </w:pPr>
                </w:p>
              </w:tc>
              <w:tc>
                <w:tcPr>
                  <w:tcW w:w="1430" w:type="dxa"/>
                  <w:tcBorders>
                    <w:top w:val="single" w:sz="4" w:space="0" w:color="auto"/>
                    <w:left w:val="single" w:sz="4" w:space="0" w:color="auto"/>
                    <w:bottom w:val="single" w:sz="4" w:space="0" w:color="auto"/>
                    <w:right w:val="single" w:sz="4" w:space="0" w:color="auto"/>
                  </w:tcBorders>
                  <w:shd w:val="clear" w:color="auto" w:fill="D3DFEE"/>
                </w:tcPr>
                <w:p w14:paraId="3A64F4B2"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b/>
                      <w:color w:val="000000"/>
                      <w:sz w:val="18"/>
                      <w:szCs w:val="18"/>
                      <w:lang w:eastAsia="fr-BE"/>
                    </w:rPr>
                  </w:pPr>
                  <w:r w:rsidRPr="002F2E25">
                    <w:rPr>
                      <w:rFonts w:ascii="Arial" w:eastAsia="Calibri" w:hAnsi="Arial" w:cs="Arial"/>
                      <w:b/>
                      <w:color w:val="000000"/>
                      <w:sz w:val="18"/>
                      <w:szCs w:val="18"/>
                      <w:lang w:eastAsia="fr-BE"/>
                    </w:rPr>
                    <w:t xml:space="preserve">Grandes entreprises et assimilés  </w:t>
                  </w:r>
                </w:p>
              </w:tc>
              <w:tc>
                <w:tcPr>
                  <w:tcW w:w="1187" w:type="dxa"/>
                  <w:tcBorders>
                    <w:top w:val="single" w:sz="4" w:space="0" w:color="auto"/>
                    <w:left w:val="single" w:sz="4" w:space="0" w:color="auto"/>
                    <w:bottom w:val="single" w:sz="4" w:space="0" w:color="auto"/>
                    <w:right w:val="single" w:sz="4" w:space="0" w:color="auto"/>
                  </w:tcBorders>
                  <w:shd w:val="clear" w:color="auto" w:fill="D3DFEE"/>
                </w:tcPr>
                <w:p w14:paraId="4E0C30DF"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b/>
                      <w:color w:val="000000"/>
                      <w:sz w:val="18"/>
                      <w:szCs w:val="18"/>
                      <w:lang w:eastAsia="fr-BE"/>
                    </w:rPr>
                    <w:t xml:space="preserve"> Moyennes entreprises et assimilés  </w:t>
                  </w:r>
                </w:p>
              </w:tc>
              <w:tc>
                <w:tcPr>
                  <w:tcW w:w="1669" w:type="dxa"/>
                  <w:tcBorders>
                    <w:top w:val="single" w:sz="4" w:space="0" w:color="auto"/>
                    <w:left w:val="single" w:sz="4" w:space="0" w:color="auto"/>
                    <w:bottom w:val="single" w:sz="4" w:space="0" w:color="auto"/>
                    <w:right w:val="single" w:sz="4" w:space="0" w:color="auto"/>
                  </w:tcBorders>
                  <w:shd w:val="clear" w:color="auto" w:fill="D3DFEE"/>
                </w:tcPr>
                <w:p w14:paraId="44BBBD8B"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b/>
                      <w:color w:val="000000"/>
                      <w:sz w:val="18"/>
                      <w:szCs w:val="18"/>
                      <w:lang w:eastAsia="fr-BE"/>
                    </w:rPr>
                    <w:t xml:space="preserve">Petites entreprises et assimilés  </w:t>
                  </w:r>
                </w:p>
              </w:tc>
              <w:tc>
                <w:tcPr>
                  <w:tcW w:w="3127" w:type="dxa"/>
                  <w:tcBorders>
                    <w:top w:val="single" w:sz="4" w:space="0" w:color="auto"/>
                    <w:left w:val="single" w:sz="4" w:space="0" w:color="auto"/>
                    <w:bottom w:val="single" w:sz="4" w:space="0" w:color="auto"/>
                    <w:right w:val="single" w:sz="4" w:space="0" w:color="auto"/>
                  </w:tcBorders>
                  <w:shd w:val="clear" w:color="auto" w:fill="D3DFEE"/>
                </w:tcPr>
                <w:p w14:paraId="716351DD"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b/>
                      <w:color w:val="000000"/>
                      <w:sz w:val="18"/>
                      <w:szCs w:val="18"/>
                      <w:lang w:eastAsia="fr-BE"/>
                    </w:rPr>
                    <w:t>Universités, organismes de recherche, associations sans activités économiques, administrations non assimilées à des entreprises</w:t>
                  </w:r>
                  <w:r w:rsidRPr="002F2E25">
                    <w:rPr>
                      <w:rFonts w:ascii="Arial" w:eastAsia="Calibri" w:hAnsi="Arial" w:cs="Arial"/>
                      <w:b/>
                      <w:color w:val="FF0000"/>
                      <w:sz w:val="18"/>
                      <w:szCs w:val="18"/>
                      <w:lang w:eastAsia="fr-BE"/>
                    </w:rPr>
                    <w:t xml:space="preserve"> * </w:t>
                  </w:r>
                </w:p>
              </w:tc>
            </w:tr>
            <w:tr w:rsidR="002F2E25" w:rsidRPr="002F2E25" w14:paraId="20F7D4FC" w14:textId="77777777" w:rsidTr="00930E3E">
              <w:tc>
                <w:tcPr>
                  <w:tcW w:w="1704" w:type="dxa"/>
                  <w:tcBorders>
                    <w:top w:val="single" w:sz="4" w:space="0" w:color="auto"/>
                    <w:left w:val="single" w:sz="4" w:space="0" w:color="auto"/>
                    <w:bottom w:val="single" w:sz="4" w:space="0" w:color="auto"/>
                    <w:right w:val="single" w:sz="4" w:space="0" w:color="auto"/>
                  </w:tcBorders>
                  <w:shd w:val="clear" w:color="auto" w:fill="auto"/>
                </w:tcPr>
                <w:p w14:paraId="19646B75"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b/>
                      <w:bCs/>
                      <w:color w:val="000000"/>
                      <w:sz w:val="18"/>
                      <w:szCs w:val="18"/>
                      <w:lang w:eastAsia="fr-BE"/>
                    </w:rPr>
                  </w:pPr>
                  <w:r w:rsidRPr="002F2E25">
                    <w:rPr>
                      <w:rFonts w:ascii="Arial" w:eastAsia="Calibri" w:hAnsi="Arial" w:cs="Arial"/>
                      <w:b/>
                      <w:color w:val="000000"/>
                      <w:sz w:val="18"/>
                      <w:szCs w:val="18"/>
                      <w:lang w:eastAsia="fr-BE"/>
                    </w:rPr>
                    <w:t xml:space="preserve">Recherche industrielle (appliquée) </w:t>
                  </w:r>
                </w:p>
              </w:tc>
              <w:tc>
                <w:tcPr>
                  <w:tcW w:w="1430" w:type="dxa"/>
                  <w:tcBorders>
                    <w:top w:val="single" w:sz="4" w:space="0" w:color="auto"/>
                    <w:left w:val="single" w:sz="4" w:space="0" w:color="auto"/>
                    <w:bottom w:val="single" w:sz="4" w:space="0" w:color="auto"/>
                    <w:right w:val="single" w:sz="4" w:space="0" w:color="auto"/>
                  </w:tcBorders>
                  <w:shd w:val="clear" w:color="auto" w:fill="auto"/>
                </w:tcPr>
                <w:p w14:paraId="3C7B2159"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color w:val="000000"/>
                      <w:sz w:val="18"/>
                      <w:szCs w:val="18"/>
                      <w:lang w:eastAsia="fr-BE"/>
                    </w:rPr>
                    <w:t>65%</w:t>
                  </w:r>
                </w:p>
              </w:tc>
              <w:tc>
                <w:tcPr>
                  <w:tcW w:w="1187" w:type="dxa"/>
                  <w:tcBorders>
                    <w:top w:val="single" w:sz="4" w:space="0" w:color="auto"/>
                    <w:left w:val="single" w:sz="4" w:space="0" w:color="auto"/>
                    <w:bottom w:val="single" w:sz="4" w:space="0" w:color="auto"/>
                    <w:right w:val="single" w:sz="4" w:space="0" w:color="auto"/>
                  </w:tcBorders>
                  <w:shd w:val="clear" w:color="auto" w:fill="auto"/>
                </w:tcPr>
                <w:p w14:paraId="5ABB35DD"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color w:val="000000"/>
                      <w:sz w:val="18"/>
                      <w:szCs w:val="18"/>
                      <w:lang w:eastAsia="fr-BE"/>
                    </w:rPr>
                    <w:t>75%</w:t>
                  </w:r>
                </w:p>
              </w:tc>
              <w:tc>
                <w:tcPr>
                  <w:tcW w:w="1669" w:type="dxa"/>
                  <w:tcBorders>
                    <w:top w:val="single" w:sz="4" w:space="0" w:color="auto"/>
                    <w:left w:val="single" w:sz="4" w:space="0" w:color="auto"/>
                    <w:bottom w:val="single" w:sz="4" w:space="0" w:color="auto"/>
                    <w:right w:val="single" w:sz="4" w:space="0" w:color="auto"/>
                  </w:tcBorders>
                  <w:shd w:val="clear" w:color="auto" w:fill="auto"/>
                </w:tcPr>
                <w:p w14:paraId="5B0E33A7"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color w:val="000000"/>
                      <w:sz w:val="18"/>
                      <w:szCs w:val="18"/>
                      <w:lang w:eastAsia="fr-BE"/>
                    </w:rPr>
                    <w:t>80%</w:t>
                  </w:r>
                </w:p>
              </w:tc>
              <w:tc>
                <w:tcPr>
                  <w:tcW w:w="3127" w:type="dxa"/>
                  <w:tcBorders>
                    <w:top w:val="single" w:sz="4" w:space="0" w:color="auto"/>
                    <w:left w:val="single" w:sz="4" w:space="0" w:color="auto"/>
                    <w:bottom w:val="single" w:sz="4" w:space="0" w:color="auto"/>
                    <w:right w:val="single" w:sz="4" w:space="0" w:color="auto"/>
                  </w:tcBorders>
                  <w:shd w:val="clear" w:color="auto" w:fill="auto"/>
                </w:tcPr>
                <w:p w14:paraId="4AE07BBD"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color w:val="000000"/>
                      <w:sz w:val="18"/>
                      <w:szCs w:val="18"/>
                      <w:lang w:eastAsia="fr-BE"/>
                    </w:rPr>
                    <w:t>100%</w:t>
                  </w:r>
                </w:p>
              </w:tc>
            </w:tr>
            <w:tr w:rsidR="002F2E25" w:rsidRPr="002F2E25" w14:paraId="7DDD52C4" w14:textId="77777777" w:rsidTr="00930E3E">
              <w:tc>
                <w:tcPr>
                  <w:tcW w:w="1704" w:type="dxa"/>
                  <w:tcBorders>
                    <w:top w:val="single" w:sz="4" w:space="0" w:color="auto"/>
                    <w:left w:val="single" w:sz="4" w:space="0" w:color="auto"/>
                    <w:bottom w:val="single" w:sz="4" w:space="0" w:color="auto"/>
                    <w:right w:val="single" w:sz="4" w:space="0" w:color="auto"/>
                  </w:tcBorders>
                  <w:shd w:val="clear" w:color="auto" w:fill="D3DFEE"/>
                </w:tcPr>
                <w:p w14:paraId="5EB27A6C"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b/>
                      <w:bCs/>
                      <w:color w:val="000000"/>
                      <w:sz w:val="18"/>
                      <w:szCs w:val="18"/>
                      <w:lang w:eastAsia="fr-BE"/>
                    </w:rPr>
                  </w:pPr>
                  <w:r w:rsidRPr="002F2E25">
                    <w:rPr>
                      <w:rFonts w:ascii="Arial" w:eastAsia="Calibri" w:hAnsi="Arial" w:cs="Arial"/>
                      <w:b/>
                      <w:color w:val="000000"/>
                      <w:sz w:val="18"/>
                      <w:szCs w:val="18"/>
                      <w:lang w:eastAsia="fr-BE"/>
                    </w:rPr>
                    <w:t>Développement expérimental (innovation)</w:t>
                  </w:r>
                </w:p>
              </w:tc>
              <w:tc>
                <w:tcPr>
                  <w:tcW w:w="1430" w:type="dxa"/>
                  <w:tcBorders>
                    <w:top w:val="single" w:sz="4" w:space="0" w:color="auto"/>
                    <w:left w:val="single" w:sz="4" w:space="0" w:color="auto"/>
                    <w:bottom w:val="single" w:sz="4" w:space="0" w:color="auto"/>
                    <w:right w:val="single" w:sz="4" w:space="0" w:color="auto"/>
                  </w:tcBorders>
                  <w:shd w:val="clear" w:color="auto" w:fill="D3DFEE"/>
                </w:tcPr>
                <w:p w14:paraId="000F67E4"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color w:val="000000"/>
                      <w:sz w:val="18"/>
                      <w:szCs w:val="18"/>
                      <w:lang w:eastAsia="fr-BE"/>
                    </w:rPr>
                    <w:t>40%</w:t>
                  </w:r>
                </w:p>
              </w:tc>
              <w:tc>
                <w:tcPr>
                  <w:tcW w:w="1187" w:type="dxa"/>
                  <w:tcBorders>
                    <w:top w:val="single" w:sz="4" w:space="0" w:color="auto"/>
                    <w:left w:val="single" w:sz="4" w:space="0" w:color="auto"/>
                    <w:bottom w:val="single" w:sz="4" w:space="0" w:color="auto"/>
                    <w:right w:val="single" w:sz="4" w:space="0" w:color="auto"/>
                  </w:tcBorders>
                  <w:shd w:val="clear" w:color="auto" w:fill="D3DFEE"/>
                </w:tcPr>
                <w:p w14:paraId="6A114375"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color w:val="000000"/>
                      <w:sz w:val="18"/>
                      <w:szCs w:val="18"/>
                      <w:lang w:eastAsia="fr-BE"/>
                    </w:rPr>
                    <w:t>50%</w:t>
                  </w:r>
                </w:p>
              </w:tc>
              <w:tc>
                <w:tcPr>
                  <w:tcW w:w="1669" w:type="dxa"/>
                  <w:tcBorders>
                    <w:top w:val="single" w:sz="4" w:space="0" w:color="auto"/>
                    <w:left w:val="single" w:sz="4" w:space="0" w:color="auto"/>
                    <w:bottom w:val="single" w:sz="4" w:space="0" w:color="auto"/>
                    <w:right w:val="single" w:sz="4" w:space="0" w:color="auto"/>
                  </w:tcBorders>
                  <w:shd w:val="clear" w:color="auto" w:fill="D3DFEE"/>
                </w:tcPr>
                <w:p w14:paraId="3355D119"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color w:val="000000"/>
                      <w:sz w:val="18"/>
                      <w:szCs w:val="18"/>
                      <w:lang w:eastAsia="fr-BE"/>
                    </w:rPr>
                    <w:t>60%</w:t>
                  </w:r>
                </w:p>
              </w:tc>
              <w:tc>
                <w:tcPr>
                  <w:tcW w:w="3127" w:type="dxa"/>
                  <w:tcBorders>
                    <w:top w:val="single" w:sz="4" w:space="0" w:color="auto"/>
                    <w:left w:val="single" w:sz="4" w:space="0" w:color="auto"/>
                    <w:bottom w:val="single" w:sz="4" w:space="0" w:color="auto"/>
                    <w:right w:val="single" w:sz="4" w:space="0" w:color="auto"/>
                  </w:tcBorders>
                  <w:shd w:val="clear" w:color="auto" w:fill="D3DFEE"/>
                </w:tcPr>
                <w:p w14:paraId="7E437B47" w14:textId="77777777" w:rsidR="002F2E25" w:rsidRPr="002F2E25" w:rsidRDefault="002F2E25" w:rsidP="002F2E25">
                  <w:pPr>
                    <w:pBdr>
                      <w:top w:val="none" w:sz="4" w:space="0" w:color="000000"/>
                      <w:left w:val="none" w:sz="4" w:space="0" w:color="000000"/>
                      <w:bottom w:val="none" w:sz="4" w:space="0" w:color="000000"/>
                      <w:right w:val="none" w:sz="4" w:space="0" w:color="000000"/>
                      <w:between w:val="none" w:sz="4" w:space="0" w:color="000000"/>
                    </w:pBdr>
                    <w:spacing w:before="150" w:after="150" w:line="276" w:lineRule="auto"/>
                    <w:rPr>
                      <w:rFonts w:ascii="Arial" w:eastAsia="Calibri" w:hAnsi="Arial" w:cs="Arial"/>
                      <w:color w:val="000000"/>
                      <w:sz w:val="18"/>
                      <w:szCs w:val="18"/>
                      <w:lang w:eastAsia="fr-BE"/>
                    </w:rPr>
                  </w:pPr>
                  <w:r w:rsidRPr="002F2E25">
                    <w:rPr>
                      <w:rFonts w:ascii="Arial" w:eastAsia="Calibri" w:hAnsi="Arial" w:cs="Arial"/>
                      <w:color w:val="000000"/>
                      <w:sz w:val="18"/>
                      <w:szCs w:val="18"/>
                      <w:lang w:eastAsia="fr-BE"/>
                    </w:rPr>
                    <w:t>100%</w:t>
                  </w:r>
                </w:p>
              </w:tc>
            </w:tr>
          </w:tbl>
          <w:p w14:paraId="2EBD32B3" w14:textId="77777777" w:rsidR="002F2E25" w:rsidRPr="002F2E25" w:rsidRDefault="002F2E25" w:rsidP="002F2E25">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rPr>
                <w:rFonts w:ascii="Arial" w:eastAsia="SimSun" w:hAnsi="Arial" w:cs="Arial"/>
                <w:b/>
                <w:color w:val="0000FF"/>
                <w:sz w:val="20"/>
                <w:szCs w:val="20"/>
                <w:lang w:eastAsia="zh-CN" w:bidi="hi-IN"/>
              </w:rPr>
            </w:pPr>
          </w:p>
          <w:p w14:paraId="2B4EBC7E" w14:textId="77777777" w:rsidR="002F2E25" w:rsidRPr="002F2E25" w:rsidRDefault="002F2E25" w:rsidP="002F2E25">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ind w:left="360"/>
              <w:rPr>
                <w:rFonts w:ascii="Arial" w:eastAsia="SimSun" w:hAnsi="Arial" w:cs="Arial"/>
                <w:sz w:val="18"/>
                <w:szCs w:val="18"/>
                <w:lang w:eastAsia="zh-CN" w:bidi="hi-IN"/>
              </w:rPr>
            </w:pPr>
            <w:r w:rsidRPr="002F2E25">
              <w:rPr>
                <w:rFonts w:ascii="Arial" w:eastAsia="SimSun" w:hAnsi="Arial" w:cs="Arial"/>
                <w:sz w:val="18"/>
                <w:szCs w:val="18"/>
                <w:lang w:eastAsia="zh-CN" w:bidi="hi-IN"/>
              </w:rPr>
              <w:t>1). Les associations assimilées à des entreprises (avec les activités économiques) seront financées aux mêmes conditions que les entreprises tenant compte de leur taille</w:t>
            </w:r>
          </w:p>
          <w:p w14:paraId="06A201D9" w14:textId="77777777" w:rsidR="002F2E25" w:rsidRPr="002F2E25" w:rsidRDefault="002F2E25" w:rsidP="002F2E25">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ind w:left="360"/>
              <w:rPr>
                <w:rFonts w:ascii="Arial" w:eastAsia="SimSun" w:hAnsi="Arial" w:cs="Arial"/>
                <w:sz w:val="20"/>
                <w:szCs w:val="20"/>
                <w:lang w:eastAsia="zh-CN" w:bidi="hi-IN"/>
              </w:rPr>
            </w:pPr>
            <w:r w:rsidRPr="002F2E25">
              <w:rPr>
                <w:rFonts w:ascii="Arial" w:eastAsia="SimSun" w:hAnsi="Arial" w:cs="Arial"/>
                <w:sz w:val="18"/>
                <w:szCs w:val="18"/>
                <w:lang w:eastAsia="zh-CN" w:bidi="hi-IN"/>
              </w:rPr>
              <w:t>2)</w:t>
            </w:r>
            <w:r w:rsidRPr="002F2E25">
              <w:rPr>
                <w:rFonts w:ascii="Arial" w:eastAsia="SimSun" w:hAnsi="Arial" w:cs="Arial"/>
                <w:sz w:val="18"/>
                <w:szCs w:val="18"/>
                <w:lang w:eastAsia="zh-CN" w:bidi="hi-IN"/>
              </w:rPr>
              <w:tab/>
              <w:t xml:space="preserve">Les administrations assimilées à des entreprises seront financées au même taux que les grandes entreprises </w:t>
            </w:r>
          </w:p>
        </w:tc>
      </w:tr>
    </w:tbl>
    <w:p w14:paraId="57F555B2" w14:textId="77777777" w:rsidR="00A378E5" w:rsidRDefault="00A378E5"/>
    <w:p w14:paraId="1B723074" w14:textId="77777777" w:rsidR="0007547E" w:rsidRDefault="0007547E" w:rsidP="0007547E">
      <w:pPr>
        <w:pStyle w:val="Titre1"/>
        <w:rPr>
          <w:lang w:val="fr-BE"/>
        </w:rPr>
      </w:pPr>
      <w:bookmarkStart w:id="16" w:name="_Toc113553015"/>
      <w:r>
        <w:rPr>
          <w:lang w:val="fr-BE"/>
        </w:rPr>
        <w:t>Présentation du demandeur</w:t>
      </w:r>
      <w:bookmarkEnd w:id="16"/>
      <w:r>
        <w:rPr>
          <w:lang w:val="fr-BE"/>
        </w:rPr>
        <w:t xml:space="preserve"> </w:t>
      </w:r>
    </w:p>
    <w:p w14:paraId="06B9A038" w14:textId="77777777" w:rsidR="0007547E" w:rsidRDefault="0007547E" w:rsidP="0007547E">
      <w:pPr>
        <w:rPr>
          <w:rFonts w:cs="Arial"/>
          <w:szCs w:val="20"/>
        </w:rPr>
      </w:pPr>
      <w:r>
        <w:rPr>
          <w:rFonts w:cs="Arial"/>
          <w:b/>
          <w:szCs w:val="20"/>
        </w:rPr>
        <w:t>Pour les grands organismes de recherche (universités…), les informations demandées concernent l’unité ou le laboratoire demandeur, non l’organisme dans son ensemble</w:t>
      </w:r>
      <w:r>
        <w:rPr>
          <w:rFonts w:cs="Arial"/>
          <w:szCs w:val="20"/>
        </w:rPr>
        <w:t>.</w:t>
      </w:r>
    </w:p>
    <w:p w14:paraId="22094532" w14:textId="77777777" w:rsidR="00D649F1" w:rsidRPr="00536C58" w:rsidRDefault="00D649F1" w:rsidP="00D649F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Joindre en annexe :</w:t>
      </w:r>
    </w:p>
    <w:p w14:paraId="58B06063" w14:textId="77777777" w:rsidR="00D649F1" w:rsidRPr="00536C58" w:rsidRDefault="00D649F1" w:rsidP="00D649F1">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proofErr w:type="gramStart"/>
      <w:r w:rsidRPr="00536C58">
        <w:rPr>
          <w:rFonts w:ascii="Arial" w:eastAsia="SimSun" w:hAnsi="Arial" w:cs="Arial"/>
          <w:i/>
          <w:iCs/>
          <w:color w:val="213B87"/>
          <w:sz w:val="20"/>
          <w:szCs w:val="20"/>
          <w:lang w:eastAsia="zh-CN" w:bidi="hi-IN"/>
        </w:rPr>
        <w:t>les</w:t>
      </w:r>
      <w:proofErr w:type="gramEnd"/>
      <w:r w:rsidRPr="00536C58">
        <w:rPr>
          <w:rFonts w:ascii="Arial" w:eastAsia="SimSun" w:hAnsi="Arial" w:cs="Arial"/>
          <w:i/>
          <w:iCs/>
          <w:color w:val="213B87"/>
          <w:sz w:val="20"/>
          <w:szCs w:val="20"/>
          <w:lang w:eastAsia="zh-CN" w:bidi="hi-IN"/>
        </w:rPr>
        <w:t xml:space="preserve"> curricula vitae des personnes clés de l'entreprise et du projet ;</w:t>
      </w:r>
    </w:p>
    <w:p w14:paraId="016E8BE9" w14:textId="77777777" w:rsidR="00D649F1" w:rsidRDefault="00D649F1" w:rsidP="00D649F1">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proofErr w:type="gramStart"/>
      <w:r w:rsidRPr="00536C58">
        <w:rPr>
          <w:rFonts w:ascii="Arial" w:eastAsia="SimSun" w:hAnsi="Arial" w:cs="Arial"/>
          <w:i/>
          <w:iCs/>
          <w:color w:val="213B87"/>
          <w:sz w:val="20"/>
          <w:szCs w:val="20"/>
          <w:lang w:eastAsia="zh-CN" w:bidi="hi-IN"/>
        </w:rPr>
        <w:t>un</w:t>
      </w:r>
      <w:proofErr w:type="gramEnd"/>
      <w:r w:rsidRPr="00536C58">
        <w:rPr>
          <w:rFonts w:ascii="Arial" w:eastAsia="SimSun" w:hAnsi="Arial" w:cs="Arial"/>
          <w:i/>
          <w:iCs/>
          <w:color w:val="213B87"/>
          <w:sz w:val="20"/>
          <w:szCs w:val="20"/>
          <w:lang w:eastAsia="zh-CN" w:bidi="hi-IN"/>
        </w:rPr>
        <w:t xml:space="preserve"> organigramme.</w:t>
      </w:r>
    </w:p>
    <w:p w14:paraId="47AAF31D" w14:textId="77777777" w:rsidR="0007547E" w:rsidRPr="001B43F6" w:rsidRDefault="0007547E" w:rsidP="001B43F6">
      <w:pPr>
        <w:pStyle w:val="Titre2"/>
        <w:spacing w:before="240" w:after="240"/>
        <w:ind w:left="1287" w:hanging="578"/>
        <w:rPr>
          <w:lang w:val="fr-BE"/>
        </w:rPr>
      </w:pPr>
      <w:bookmarkStart w:id="17" w:name="__RefHeading__5129_1165138607"/>
      <w:bookmarkStart w:id="18" w:name="__RefHeading__7558_829952307"/>
      <w:bookmarkStart w:id="19" w:name="__RefHeading__87_1940543056"/>
      <w:bookmarkStart w:id="20" w:name="_Toc113553016"/>
      <w:bookmarkEnd w:id="17"/>
      <w:bookmarkEnd w:id="18"/>
      <w:bookmarkEnd w:id="19"/>
      <w:r w:rsidRPr="001B43F6">
        <w:rPr>
          <w:lang w:val="fr-BE"/>
        </w:rPr>
        <w:t>Historique et activités</w:t>
      </w:r>
      <w:bookmarkEnd w:id="20"/>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07547E" w:rsidRPr="00536C58" w14:paraId="476F5B26" w14:textId="77777777" w:rsidTr="001B43F6">
        <w:tc>
          <w:tcPr>
            <w:tcW w:w="5000" w:type="pct"/>
            <w:shd w:val="clear" w:color="auto" w:fill="auto"/>
          </w:tcPr>
          <w:p w14:paraId="000E1410" w14:textId="77777777" w:rsidR="0007547E" w:rsidRPr="00536C58" w:rsidRDefault="0007547E" w:rsidP="000754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Cette section vise à présenter l’entreprise, université, association ou administration et en particulier son historique et ses activités. </w:t>
            </w:r>
          </w:p>
          <w:p w14:paraId="37245319" w14:textId="77777777" w:rsidR="0007547E" w:rsidRPr="00536C58" w:rsidRDefault="0007547E" w:rsidP="000754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p>
          <w:p w14:paraId="710F3A7B" w14:textId="75F8C173" w:rsidR="0007547E" w:rsidRPr="00536C58" w:rsidRDefault="0007547E" w:rsidP="000754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Historique</w:t>
            </w:r>
          </w:p>
          <w:p w14:paraId="70436AEE" w14:textId="77777777" w:rsidR="0007547E" w:rsidRPr="00536C58" w:rsidRDefault="0007547E" w:rsidP="00536C58">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Brièvement expliquer la genèse de l’organisation et son activité principale (secteur d’activité) </w:t>
            </w:r>
          </w:p>
          <w:p w14:paraId="656A1C2D" w14:textId="77777777" w:rsidR="0007547E" w:rsidRPr="00536C58" w:rsidRDefault="0007547E" w:rsidP="00536C58">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Développer le profil et l'expérience des personnes clés (fondateurs, CEO, autre administrateur) de la société ; </w:t>
            </w:r>
          </w:p>
          <w:p w14:paraId="39810047" w14:textId="77777777" w:rsidR="0007547E" w:rsidRPr="00536C58" w:rsidRDefault="0007547E" w:rsidP="000754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p>
          <w:p w14:paraId="24F46834" w14:textId="4BD5B850" w:rsidR="0007547E" w:rsidRPr="00536C58" w:rsidRDefault="0007547E" w:rsidP="000754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Pour les entreprises ou associations économiques, administrations assimilées à des activités économiques </w:t>
            </w:r>
          </w:p>
          <w:p w14:paraId="7C4857D8" w14:textId="77777777" w:rsidR="00536C58" w:rsidRDefault="0007547E" w:rsidP="00536C58">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Donner une description des activités de R&amp;D de l’organisation et des produits/services </w:t>
            </w:r>
            <w:r w:rsidRPr="00536C58">
              <w:rPr>
                <w:rFonts w:ascii="Arial" w:eastAsia="SimSun" w:hAnsi="Arial" w:cs="Arial"/>
                <w:i/>
                <w:iCs/>
                <w:color w:val="213B87"/>
                <w:sz w:val="20"/>
                <w:szCs w:val="20"/>
                <w:lang w:eastAsia="zh-CN" w:bidi="hi-IN"/>
              </w:rPr>
              <w:lastRenderedPageBreak/>
              <w:t>commercialisés/fabriqués; Indiquer leur importance respective.</w:t>
            </w:r>
          </w:p>
          <w:p w14:paraId="040C22F4" w14:textId="77777777" w:rsidR="00536C58" w:rsidRDefault="0007547E" w:rsidP="00536C58">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Décrire l'évolution de l'activité de la société, du personnel et du chiffre d'affaires ;</w:t>
            </w:r>
          </w:p>
          <w:p w14:paraId="58C48606" w14:textId="77777777" w:rsidR="00536C58" w:rsidRDefault="0007547E" w:rsidP="00536C58">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Décrire les liens et dépendances avec d'autres sociétés (groupe dont l’entreprise fait partie, fournisseurs, clients, tiers).</w:t>
            </w:r>
          </w:p>
          <w:p w14:paraId="619F30CF" w14:textId="77777777" w:rsidR="00536C58" w:rsidRDefault="0007547E" w:rsidP="00536C58">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Expliquer la nature de la clientèle de la société et le marché couvert par les services/produits proposés </w:t>
            </w:r>
          </w:p>
          <w:p w14:paraId="43D47CBD" w14:textId="5E258D00" w:rsidR="0007547E" w:rsidRPr="00536C58" w:rsidRDefault="0007547E" w:rsidP="00536C58">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tabs>
                <w:tab w:val="left" w:pos="1134"/>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Indiquer le nom, la localisation et l’activité principale de l’ensemble des sièges d’exploitation nationaux et internationaux.</w:t>
            </w:r>
          </w:p>
          <w:p w14:paraId="49C240E4" w14:textId="77777777" w:rsidR="0007547E" w:rsidRPr="00536C58" w:rsidRDefault="0007547E" w:rsidP="000754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p>
          <w:p w14:paraId="0957BD22" w14:textId="45238163" w:rsidR="0007547E" w:rsidRPr="00536C58" w:rsidRDefault="0007547E" w:rsidP="0007547E">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Pour les universités et les centres de recherche-</w:t>
            </w:r>
          </w:p>
          <w:p w14:paraId="05FF6CD0" w14:textId="77777777" w:rsidR="0007547E" w:rsidRPr="00536C58" w:rsidRDefault="0007547E">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Décrire la création et les activités de l’unité de recherche ou innovation,</w:t>
            </w:r>
          </w:p>
          <w:p w14:paraId="32FE2887" w14:textId="77777777" w:rsidR="0007547E" w:rsidRPr="00536C58" w:rsidRDefault="0007547E">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Décrire l’expérience dans la recherche qui est relevant pour cet appel à projets </w:t>
            </w:r>
          </w:p>
          <w:p w14:paraId="5B658906" w14:textId="77777777" w:rsidR="0007547E" w:rsidRPr="00536C58" w:rsidRDefault="0007547E">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Décrire l’expérience de participation dans les projets collaboratifs au niveau national ou européen</w:t>
            </w:r>
          </w:p>
          <w:p w14:paraId="61469E0B" w14:textId="77777777" w:rsidR="0007547E" w:rsidRPr="00536C58" w:rsidRDefault="0007547E">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Décrire l’expérience dans la valorisation pratique des projets de recherche </w:t>
            </w:r>
          </w:p>
          <w:p w14:paraId="2B67C7F9" w14:textId="70EF2614" w:rsidR="00536C58" w:rsidRPr="00536C58" w:rsidRDefault="00536C58" w:rsidP="00D649F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p>
        </w:tc>
      </w:tr>
    </w:tbl>
    <w:p w14:paraId="112B44C0" w14:textId="096EF64C" w:rsidR="00EF6ABB" w:rsidRPr="001B43F6" w:rsidRDefault="00EF6ABB" w:rsidP="001B43F6">
      <w:pPr>
        <w:pStyle w:val="Titre2"/>
        <w:spacing w:before="240" w:after="240"/>
        <w:ind w:left="1287" w:hanging="578"/>
        <w:rPr>
          <w:lang w:val="fr-BE"/>
        </w:rPr>
      </w:pPr>
      <w:bookmarkStart w:id="21" w:name="_Toc113553017"/>
      <w:r w:rsidRPr="001B43F6">
        <w:rPr>
          <w:lang w:val="fr-BE"/>
        </w:rPr>
        <w:lastRenderedPageBreak/>
        <w:t xml:space="preserve">Composition du capital social (pour les entreprises et les associations ayant les activités économiques et les </w:t>
      </w:r>
      <w:bookmarkStart w:id="22" w:name="_Hlk38527694"/>
      <w:r w:rsidRPr="001B43F6">
        <w:rPr>
          <w:lang w:val="fr-BE"/>
        </w:rPr>
        <w:t xml:space="preserve">administrations assimilées à des </w:t>
      </w:r>
      <w:bookmarkEnd w:id="22"/>
      <w:proofErr w:type="gramStart"/>
      <w:r w:rsidRPr="001B43F6">
        <w:rPr>
          <w:lang w:val="fr-BE"/>
        </w:rPr>
        <w:t>entreprises )</w:t>
      </w:r>
      <w:bookmarkEnd w:id="21"/>
      <w:proofErr w:type="gramEnd"/>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EF6ABB" w:rsidRPr="00536C58" w14:paraId="06B74DD3" w14:textId="77777777" w:rsidTr="001B43F6">
        <w:tc>
          <w:tcPr>
            <w:tcW w:w="5000" w:type="pct"/>
            <w:shd w:val="clear" w:color="auto" w:fill="auto"/>
          </w:tcPr>
          <w:p w14:paraId="691A24D4" w14:textId="77777777" w:rsidR="00EF6ABB" w:rsidRPr="00536C58" w:rsidRDefault="00EF6ABB" w:rsidP="00EF6AB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Détailler la structure de l'actionnariat de la société.</w:t>
            </w:r>
          </w:p>
          <w:p w14:paraId="2B03CA29" w14:textId="77777777" w:rsidR="00EF6ABB" w:rsidRPr="00536C58" w:rsidRDefault="00EF6ABB" w:rsidP="00EF6AB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p>
          <w:p w14:paraId="4B6F4502" w14:textId="1025ADBD" w:rsidR="00EF6ABB" w:rsidRPr="00536C58" w:rsidRDefault="00EF6ABB" w:rsidP="00EF6ABB">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Mentionner dans le tableau le profil des actionnaires (société, personne physique, sociétés publiques d’investissement ou des sociétés de capital à risque</w:t>
            </w:r>
            <w:r w:rsidR="001B43F6" w:rsidRPr="00536C58">
              <w:rPr>
                <w:rFonts w:ascii="Arial" w:eastAsia="SimSun" w:hAnsi="Arial" w:cs="Arial"/>
                <w:i/>
                <w:iCs/>
                <w:color w:val="213B87"/>
                <w:sz w:val="20"/>
                <w:szCs w:val="20"/>
                <w:lang w:eastAsia="zh-CN" w:bidi="hi-IN"/>
              </w:rPr>
              <w:t xml:space="preserve"> …)</w:t>
            </w:r>
          </w:p>
        </w:tc>
      </w:tr>
    </w:tbl>
    <w:p w14:paraId="7532A84C" w14:textId="0E83F3F1" w:rsidR="00EF6ABB" w:rsidRPr="001B43F6" w:rsidRDefault="00EF6ABB" w:rsidP="001B43F6">
      <w:pPr>
        <w:pStyle w:val="Titre2"/>
        <w:spacing w:before="240" w:after="240"/>
        <w:ind w:left="1287" w:hanging="578"/>
        <w:rPr>
          <w:lang w:val="fr-BE"/>
        </w:rPr>
      </w:pPr>
      <w:bookmarkStart w:id="23" w:name="_Toc113553018"/>
      <w:r w:rsidRPr="001B43F6">
        <w:rPr>
          <w:lang w:val="fr-BE"/>
        </w:rPr>
        <w:t>Taille de votre entreprise / association/ administrations assimilées à des entreprises</w:t>
      </w:r>
      <w:bookmarkEnd w:id="23"/>
      <w:r w:rsidRPr="001B43F6">
        <w:rPr>
          <w:lang w:val="fr-BE"/>
        </w:rPr>
        <w:t xml:space="preserve">  </w:t>
      </w:r>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EF6ABB" w:rsidRPr="00536C58" w14:paraId="5655CE8F" w14:textId="77777777" w:rsidTr="001B43F6">
        <w:tc>
          <w:tcPr>
            <w:tcW w:w="5000" w:type="pct"/>
            <w:shd w:val="clear" w:color="auto" w:fill="auto"/>
          </w:tcPr>
          <w:p w14:paraId="5A0BCF54" w14:textId="77777777" w:rsidR="00EF6ABB" w:rsidRPr="00536C58" w:rsidRDefault="00EF6ABB" w:rsidP="00930E3E">
            <w:pPr>
              <w:pStyle w:val="Contenudetableau"/>
              <w:rPr>
                <w:rFonts w:cs="Arial"/>
                <w:i/>
                <w:iCs/>
                <w:color w:val="213B87"/>
                <w:szCs w:val="20"/>
                <w:lang w:val="fr-BE"/>
              </w:rPr>
            </w:pPr>
            <w:r w:rsidRPr="00536C58">
              <w:rPr>
                <w:rFonts w:cs="Arial"/>
                <w:i/>
                <w:iCs/>
                <w:color w:val="213B87"/>
                <w:szCs w:val="20"/>
                <w:lang w:val="fr-BE"/>
              </w:rPr>
              <w:t xml:space="preserve">Deux documents peuvent être utilisés pour calculer la taille de votre entreprise : </w:t>
            </w:r>
          </w:p>
          <w:p w14:paraId="121DB38B" w14:textId="77777777" w:rsidR="00EF6ABB" w:rsidRPr="00536C58" w:rsidRDefault="00EF6ABB" w:rsidP="00930E3E">
            <w:pPr>
              <w:pStyle w:val="Contenudetableau"/>
              <w:rPr>
                <w:rFonts w:cs="Arial"/>
                <w:i/>
                <w:iCs/>
                <w:color w:val="213B87"/>
                <w:szCs w:val="20"/>
                <w:lang w:val="fr-BE"/>
              </w:rPr>
            </w:pPr>
          </w:p>
          <w:p w14:paraId="187D8FCC" w14:textId="77777777" w:rsidR="00EF6ABB" w:rsidRPr="00536C58" w:rsidRDefault="00EF6ABB" w:rsidP="00930E3E">
            <w:pPr>
              <w:pStyle w:val="Contenudetableau"/>
              <w:ind w:left="545"/>
              <w:rPr>
                <w:rFonts w:cs="Arial"/>
                <w:i/>
                <w:iCs/>
                <w:color w:val="213B87"/>
                <w:szCs w:val="20"/>
                <w:lang w:val="fr-BE"/>
              </w:rPr>
            </w:pPr>
            <w:r w:rsidRPr="00536C58">
              <w:rPr>
                <w:rFonts w:cs="Arial"/>
                <w:i/>
                <w:iCs/>
                <w:color w:val="213B87"/>
                <w:szCs w:val="20"/>
                <w:lang w:val="fr-BE"/>
              </w:rPr>
              <w:t xml:space="preserve">Guide européen sur le calcul de la taille de l’entreprise : </w:t>
            </w:r>
          </w:p>
          <w:p w14:paraId="240256B5" w14:textId="77777777" w:rsidR="00EF6ABB" w:rsidRPr="00536C58" w:rsidRDefault="0077203A" w:rsidP="00930E3E">
            <w:pPr>
              <w:pStyle w:val="Contenudetableau"/>
              <w:ind w:left="545"/>
              <w:rPr>
                <w:rFonts w:cs="Arial"/>
                <w:i/>
                <w:iCs/>
                <w:color w:val="213B87"/>
                <w:szCs w:val="20"/>
                <w:lang w:val="fr-BE"/>
              </w:rPr>
            </w:pPr>
            <w:hyperlink r:id="rId8" w:tooltip="http://ec.europa.eu/DocsRoom/documents/15582/attachments/1/translations/fr/renditions/native" w:history="1">
              <w:r w:rsidR="00EF6ABB" w:rsidRPr="00FF7E06">
                <w:rPr>
                  <w:i/>
                  <w:iCs/>
                  <w:color w:val="213B87"/>
                  <w:lang w:val="fr-BE"/>
                </w:rPr>
                <w:t>http://ec.europa.eu/DocsRoom/documents/15582/attachments/1/translations/fr/renditions/native</w:t>
              </w:r>
            </w:hyperlink>
          </w:p>
          <w:p w14:paraId="08C5302E" w14:textId="77777777" w:rsidR="00EF6ABB" w:rsidRPr="00536C58" w:rsidRDefault="00EF6ABB" w:rsidP="00930E3E">
            <w:pPr>
              <w:pStyle w:val="Contenudetableau"/>
              <w:rPr>
                <w:rFonts w:cs="Arial"/>
                <w:i/>
                <w:iCs/>
                <w:color w:val="213B87"/>
                <w:szCs w:val="20"/>
                <w:lang w:val="fr-BE"/>
              </w:rPr>
            </w:pPr>
          </w:p>
          <w:p w14:paraId="0FD600B2" w14:textId="77777777" w:rsidR="00EF6ABB" w:rsidRPr="00536C58" w:rsidRDefault="00EF6ABB" w:rsidP="00930E3E">
            <w:pPr>
              <w:pStyle w:val="Contenudetableau"/>
              <w:ind w:left="545"/>
              <w:rPr>
                <w:rFonts w:cs="Arial"/>
                <w:i/>
                <w:iCs/>
                <w:color w:val="213B87"/>
                <w:szCs w:val="20"/>
                <w:lang w:val="fr-BE"/>
              </w:rPr>
            </w:pPr>
            <w:r w:rsidRPr="00536C58">
              <w:rPr>
                <w:rFonts w:cs="Arial"/>
                <w:i/>
                <w:iCs/>
                <w:color w:val="213B87"/>
                <w:szCs w:val="20"/>
                <w:lang w:val="fr-BE"/>
              </w:rPr>
              <w:t>Formulaire de calcul de la taille de l'entreprise :</w:t>
            </w:r>
          </w:p>
          <w:p w14:paraId="1FE5780B" w14:textId="77777777" w:rsidR="00EF6ABB" w:rsidRPr="00536C58" w:rsidRDefault="00EF6ABB" w:rsidP="00930E3E">
            <w:pPr>
              <w:pStyle w:val="Contenudetableau"/>
              <w:rPr>
                <w:rFonts w:cs="Arial"/>
                <w:i/>
                <w:iCs/>
                <w:color w:val="213B87"/>
                <w:szCs w:val="20"/>
                <w:lang w:val="fr-BE"/>
              </w:rPr>
            </w:pPr>
            <w:r w:rsidRPr="00536C58">
              <w:rPr>
                <w:rFonts w:cs="Arial"/>
                <w:i/>
                <w:iCs/>
                <w:color w:val="213B87"/>
                <w:szCs w:val="20"/>
                <w:lang w:val="fr-BE"/>
              </w:rPr>
              <w:t xml:space="preserve">          </w:t>
            </w:r>
            <w:hyperlink r:id="rId9" w:tooltip="https://innoviris.brussels/sites/default/files/documents/declaration_taille_pme_0.pdf" w:history="1">
              <w:r w:rsidRPr="00FF7E06">
                <w:rPr>
                  <w:i/>
                  <w:iCs/>
                  <w:color w:val="213B87"/>
                  <w:lang w:val="fr-BE"/>
                </w:rPr>
                <w:t>https://innoviris.brussels/sites/default/files/documents/declaration_taille_pme_0.pdf</w:t>
              </w:r>
            </w:hyperlink>
          </w:p>
          <w:p w14:paraId="413B0D7F" w14:textId="77777777" w:rsidR="00EF6ABB" w:rsidRPr="00536C58" w:rsidRDefault="00EF6ABB" w:rsidP="00930E3E">
            <w:pPr>
              <w:pStyle w:val="Contenudetableau"/>
              <w:rPr>
                <w:rFonts w:cs="Arial"/>
                <w:i/>
                <w:iCs/>
                <w:color w:val="213B87"/>
                <w:szCs w:val="20"/>
                <w:lang w:val="fr-BE"/>
              </w:rPr>
            </w:pPr>
          </w:p>
          <w:p w14:paraId="11819044" w14:textId="77777777" w:rsidR="00EF6ABB" w:rsidRPr="00536C58" w:rsidRDefault="00EF6ABB" w:rsidP="00930E3E">
            <w:pPr>
              <w:pStyle w:val="Contenudetableau"/>
              <w:rPr>
                <w:rFonts w:cs="Arial"/>
                <w:i/>
                <w:iCs/>
                <w:color w:val="213B87"/>
                <w:szCs w:val="20"/>
                <w:lang w:val="fr-BE"/>
              </w:rPr>
            </w:pPr>
            <w:r w:rsidRPr="00536C58">
              <w:rPr>
                <w:rFonts w:cs="Arial"/>
                <w:i/>
                <w:iCs/>
                <w:color w:val="213B87"/>
                <w:szCs w:val="20"/>
                <w:lang w:val="fr-BE"/>
              </w:rPr>
              <w:t>Le tableau suivant, tiré du guide européen, reprend de manière synthétique les seuils des différentes catégories. Ce tableau est indicatif et il est conseillé de consulter le Guide.</w:t>
            </w:r>
          </w:p>
          <w:p w14:paraId="32882CFD" w14:textId="77777777" w:rsidR="00EF6ABB" w:rsidRPr="00536C58" w:rsidRDefault="00EF6ABB" w:rsidP="00930E3E">
            <w:pPr>
              <w:pStyle w:val="Contenudetableau"/>
              <w:rPr>
                <w:rFonts w:cs="Arial"/>
                <w:i/>
                <w:iCs/>
                <w:color w:val="213B87"/>
                <w:szCs w:val="20"/>
                <w:lang w:val="fr-BE"/>
              </w:rPr>
            </w:pPr>
          </w:p>
          <w:p w14:paraId="2D32A6CD" w14:textId="77777777" w:rsidR="00EF6ABB" w:rsidRPr="00536C58" w:rsidRDefault="00EF6ABB" w:rsidP="00930E3E">
            <w:pPr>
              <w:pStyle w:val="Contenudetableau"/>
              <w:rPr>
                <w:rFonts w:cs="Arial"/>
                <w:i/>
                <w:iCs/>
                <w:color w:val="213B87"/>
                <w:szCs w:val="20"/>
                <w:lang w:val="fr-BE"/>
              </w:rPr>
            </w:pPr>
            <w:r w:rsidRPr="00536C58">
              <w:rPr>
                <w:rFonts w:cs="Arial"/>
                <w:i/>
                <w:iCs/>
                <w:color w:val="213B87"/>
                <w:szCs w:val="20"/>
                <w:lang w:val="fr-BE"/>
              </w:rPr>
              <w:t>Un changement de catégorie se produit lorsqu’une entreprise a dépassé les seuils pendant deux exercices comptables consécutifs, afin de ne pas pénaliser les entreprises en croissance. Attention : en cas de changement d’actionnariat (ex : acquisition par une GE), la perte du statut de PME peut être immédiate.</w:t>
            </w:r>
          </w:p>
          <w:p w14:paraId="0B35C57E" w14:textId="77777777" w:rsidR="00EF6ABB" w:rsidRPr="00536C58" w:rsidRDefault="00EF6ABB" w:rsidP="00930E3E">
            <w:pPr>
              <w:pStyle w:val="Contenudetableau"/>
              <w:rPr>
                <w:rFonts w:cs="Arial"/>
                <w:i/>
                <w:iCs/>
                <w:color w:val="213B87"/>
                <w:szCs w:val="20"/>
                <w:lang w:val="fr-BE"/>
              </w:rPr>
            </w:pPr>
          </w:p>
          <w:p w14:paraId="28E61D09" w14:textId="77777777" w:rsidR="00EF6ABB" w:rsidRPr="00536C58" w:rsidRDefault="00EF6ABB" w:rsidP="00930E3E">
            <w:pPr>
              <w:pStyle w:val="Contenudetableau"/>
              <w:rPr>
                <w:rFonts w:cs="Arial"/>
                <w:i/>
                <w:iCs/>
                <w:color w:val="213B87"/>
                <w:szCs w:val="20"/>
                <w:lang w:val="fr-BE"/>
              </w:rPr>
            </w:pPr>
            <w:r w:rsidRPr="00536C58">
              <w:rPr>
                <w:rFonts w:cs="Arial"/>
                <w:i/>
                <w:iCs/>
                <w:color w:val="213B87"/>
                <w:szCs w:val="20"/>
                <w:lang w:val="fr-BE"/>
              </w:rPr>
              <w:t>Si votre entreprise pourrait ne pas être une entreprise autonome (ex : si elle détient une participation &gt; 25% dans une autre entreprise ou si une autre entreprise possède une participation  &gt;25% dans votre entreprise), il est impératif de remplir le formulaire de calcul de la taille de l’entreprise et de le joindre à votre demande.</w:t>
            </w:r>
          </w:p>
          <w:p w14:paraId="7AFD578B" w14:textId="77777777" w:rsidR="00183B01" w:rsidRPr="00536C58" w:rsidRDefault="00183B01" w:rsidP="00930E3E">
            <w:pPr>
              <w:pStyle w:val="Contenudetableau"/>
              <w:rPr>
                <w:rFonts w:cs="Arial"/>
                <w:i/>
                <w:iCs/>
                <w:color w:val="213B87"/>
                <w:szCs w:val="20"/>
                <w:lang w:val="fr-BE"/>
              </w:rPr>
            </w:pPr>
          </w:p>
          <w:p w14:paraId="0075478A" w14:textId="77777777" w:rsidR="00183B01" w:rsidRPr="00536C58" w:rsidRDefault="00183B01" w:rsidP="00930E3E">
            <w:pPr>
              <w:pStyle w:val="Contenudetableau"/>
              <w:rPr>
                <w:rFonts w:cs="Arial"/>
                <w:i/>
                <w:iCs/>
                <w:color w:val="213B87"/>
                <w:szCs w:val="20"/>
                <w:lang w:val="fr-BE"/>
              </w:rPr>
            </w:pPr>
          </w:p>
          <w:p w14:paraId="1EF4A6D5" w14:textId="40A0B923" w:rsidR="00EF6ABB" w:rsidRPr="00536C58" w:rsidRDefault="00EF6ABB" w:rsidP="00930E3E">
            <w:pPr>
              <w:pStyle w:val="Contenudetableau"/>
              <w:rPr>
                <w:rFonts w:cs="Arial"/>
                <w:i/>
                <w:iCs/>
                <w:color w:val="213B87"/>
                <w:szCs w:val="20"/>
                <w:lang w:val="fr-BE"/>
              </w:rPr>
            </w:pPr>
          </w:p>
          <w:p w14:paraId="2AB0F493" w14:textId="339FC650" w:rsidR="00EF6ABB" w:rsidRPr="00536C58" w:rsidRDefault="00EF6ABB" w:rsidP="00930E3E">
            <w:pPr>
              <w:pStyle w:val="Contenudetableau"/>
              <w:jc w:val="center"/>
              <w:rPr>
                <w:rFonts w:cs="Arial"/>
                <w:i/>
                <w:iCs/>
                <w:color w:val="213B87"/>
                <w:szCs w:val="20"/>
                <w:lang w:val="fr-BE"/>
              </w:rPr>
            </w:pPr>
            <w:r w:rsidRPr="00536C58">
              <w:rPr>
                <w:rFonts w:cs="Arial"/>
                <w:i/>
                <w:iCs/>
                <w:noProof/>
                <w:color w:val="213B87"/>
                <w:szCs w:val="20"/>
                <w:lang w:val="fr-BE"/>
              </w:rPr>
              <mc:AlternateContent>
                <mc:Choice Requires="wps">
                  <w:drawing>
                    <wp:anchor distT="0" distB="0" distL="114300" distR="114300" simplePos="0" relativeHeight="251659264" behindDoc="0" locked="0" layoutInCell="1" allowOverlap="1" wp14:anchorId="34759863" wp14:editId="3A5CDAB8">
                      <wp:simplePos x="0" y="0"/>
                      <wp:positionH relativeFrom="column">
                        <wp:posOffset>0</wp:posOffset>
                      </wp:positionH>
                      <wp:positionV relativeFrom="paragraph">
                        <wp:posOffset>0</wp:posOffset>
                      </wp:positionV>
                      <wp:extent cx="635000" cy="635000"/>
                      <wp:effectExtent l="19050" t="19050" r="12700" b="12700"/>
                      <wp:wrapNone/>
                      <wp:docPr id="1" name="Rectangle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77EF2B35"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p>
          <w:p w14:paraId="61A371E8" w14:textId="77777777" w:rsidR="00EF6ABB" w:rsidRPr="00536C58" w:rsidRDefault="00EF6ABB" w:rsidP="00930E3E">
            <w:pPr>
              <w:pStyle w:val="Contenudetableau"/>
              <w:rPr>
                <w:rFonts w:cs="Arial"/>
                <w:i/>
                <w:iCs/>
                <w:color w:val="213B87"/>
                <w:szCs w:val="20"/>
                <w:lang w:val="fr-BE"/>
              </w:rPr>
            </w:pPr>
          </w:p>
        </w:tc>
      </w:tr>
    </w:tbl>
    <w:p w14:paraId="34E238C3" w14:textId="7535253D" w:rsidR="00EF6ABB" w:rsidRDefault="0077203A" w:rsidP="00EF6ABB">
      <w:pPr>
        <w:pStyle w:val="Contenudetableau"/>
        <w:rPr>
          <w:rFonts w:cs="Arial"/>
          <w:color w:val="0000FF"/>
          <w:szCs w:val="20"/>
          <w:lang w:val="fr-BE"/>
        </w:rPr>
      </w:pPr>
      <w:r>
        <w:rPr>
          <w:rFonts w:cs="Arial"/>
          <w:noProof/>
          <w:szCs w:val="20"/>
        </w:rPr>
        <w:lastRenderedPageBreak/>
        <w:object w:dxaOrig="111" w:dyaOrig="117" w14:anchorId="7D2F51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0.1pt;margin-top:-8.45pt;width:318pt;height:240.75pt;z-index:251663360;mso-position-horizontal-relative:text;mso-position-vertical-relative:text;mso-width-relative:page;mso-height-relative:page">
            <v:imagedata r:id="rId10" o:title=""/>
          </v:shape>
          <o:OLEObject Type="Embed" ProgID="PBrush" ShapeID="_x0000_s1028" DrawAspect="Content" ObjectID="_1744031062" r:id="rId11"/>
        </w:object>
      </w:r>
    </w:p>
    <w:p w14:paraId="327FBBC9" w14:textId="6AD47FBB" w:rsidR="008E3F62" w:rsidRDefault="008E3F62" w:rsidP="00EF6ABB">
      <w:pPr>
        <w:pStyle w:val="Contenudetableau"/>
        <w:rPr>
          <w:rFonts w:cs="Arial"/>
          <w:color w:val="0000FF"/>
          <w:szCs w:val="20"/>
          <w:lang w:val="fr-BE"/>
        </w:rPr>
      </w:pPr>
    </w:p>
    <w:p w14:paraId="51DEC102" w14:textId="6D4D59E2" w:rsidR="008E3F62" w:rsidRDefault="008E3F62" w:rsidP="00EF6ABB">
      <w:pPr>
        <w:pStyle w:val="Contenudetableau"/>
        <w:rPr>
          <w:rFonts w:cs="Arial"/>
          <w:color w:val="0000FF"/>
          <w:szCs w:val="20"/>
          <w:lang w:val="fr-BE"/>
        </w:rPr>
      </w:pPr>
    </w:p>
    <w:p w14:paraId="4B7E14A8" w14:textId="70A3DCF9" w:rsidR="008E3F62" w:rsidRDefault="008E3F62" w:rsidP="00EF6ABB">
      <w:pPr>
        <w:pStyle w:val="Contenudetableau"/>
        <w:rPr>
          <w:rFonts w:cs="Arial"/>
          <w:color w:val="0000FF"/>
          <w:szCs w:val="20"/>
          <w:lang w:val="fr-BE"/>
        </w:rPr>
      </w:pPr>
    </w:p>
    <w:p w14:paraId="59611DDD" w14:textId="2C3DAFB7" w:rsidR="008E3F62" w:rsidRDefault="008E3F62" w:rsidP="00EF6ABB">
      <w:pPr>
        <w:pStyle w:val="Contenudetableau"/>
        <w:rPr>
          <w:rFonts w:cs="Arial"/>
          <w:color w:val="0000FF"/>
          <w:szCs w:val="20"/>
          <w:lang w:val="fr-BE"/>
        </w:rPr>
      </w:pPr>
    </w:p>
    <w:p w14:paraId="558ACEC1" w14:textId="21395D9D" w:rsidR="008E3F62" w:rsidRDefault="008E3F62" w:rsidP="00EF6ABB">
      <w:pPr>
        <w:pStyle w:val="Contenudetableau"/>
        <w:rPr>
          <w:rFonts w:cs="Arial"/>
          <w:color w:val="0000FF"/>
          <w:szCs w:val="20"/>
          <w:lang w:val="fr-BE"/>
        </w:rPr>
      </w:pPr>
    </w:p>
    <w:p w14:paraId="30C9199E" w14:textId="2AC210FA" w:rsidR="008E3F62" w:rsidRDefault="008E3F62" w:rsidP="00EF6ABB">
      <w:pPr>
        <w:pStyle w:val="Contenudetableau"/>
        <w:rPr>
          <w:rFonts w:cs="Arial"/>
          <w:color w:val="0000FF"/>
          <w:szCs w:val="20"/>
          <w:lang w:val="fr-BE"/>
        </w:rPr>
      </w:pPr>
    </w:p>
    <w:p w14:paraId="72120F7F" w14:textId="1E160857" w:rsidR="008E3F62" w:rsidRDefault="008E3F62" w:rsidP="00EF6ABB">
      <w:pPr>
        <w:pStyle w:val="Contenudetableau"/>
        <w:rPr>
          <w:rFonts w:cs="Arial"/>
          <w:color w:val="0000FF"/>
          <w:szCs w:val="20"/>
          <w:lang w:val="fr-BE"/>
        </w:rPr>
      </w:pPr>
    </w:p>
    <w:p w14:paraId="4E4ABA10" w14:textId="566195C9" w:rsidR="008E3F62" w:rsidRDefault="008E3F62" w:rsidP="00EF6ABB">
      <w:pPr>
        <w:pStyle w:val="Contenudetableau"/>
        <w:rPr>
          <w:rFonts w:cs="Arial"/>
          <w:color w:val="0000FF"/>
          <w:szCs w:val="20"/>
          <w:lang w:val="fr-BE"/>
        </w:rPr>
      </w:pPr>
    </w:p>
    <w:p w14:paraId="78BC1728" w14:textId="4FAC1557" w:rsidR="008E3F62" w:rsidRDefault="008E3F62" w:rsidP="00EF6ABB">
      <w:pPr>
        <w:pStyle w:val="Contenudetableau"/>
        <w:rPr>
          <w:rFonts w:cs="Arial"/>
          <w:color w:val="0000FF"/>
          <w:szCs w:val="20"/>
          <w:lang w:val="fr-BE"/>
        </w:rPr>
      </w:pPr>
    </w:p>
    <w:p w14:paraId="17BB79CF" w14:textId="79F16508" w:rsidR="008E3F62" w:rsidRDefault="008E3F62" w:rsidP="00EF6ABB">
      <w:pPr>
        <w:pStyle w:val="Contenudetableau"/>
        <w:rPr>
          <w:rFonts w:cs="Arial"/>
          <w:color w:val="0000FF"/>
          <w:szCs w:val="20"/>
          <w:lang w:val="fr-BE"/>
        </w:rPr>
      </w:pPr>
    </w:p>
    <w:p w14:paraId="3CBDD75F" w14:textId="70C5B791" w:rsidR="008E3F62" w:rsidRDefault="008E3F62" w:rsidP="00EF6ABB">
      <w:pPr>
        <w:pStyle w:val="Contenudetableau"/>
        <w:rPr>
          <w:rFonts w:cs="Arial"/>
          <w:color w:val="0000FF"/>
          <w:szCs w:val="20"/>
          <w:lang w:val="fr-BE"/>
        </w:rPr>
      </w:pPr>
    </w:p>
    <w:p w14:paraId="6C201907" w14:textId="78242694" w:rsidR="008E3F62" w:rsidRDefault="008E3F62" w:rsidP="00EF6ABB">
      <w:pPr>
        <w:pStyle w:val="Contenudetableau"/>
        <w:rPr>
          <w:rFonts w:cs="Arial"/>
          <w:color w:val="0000FF"/>
          <w:szCs w:val="20"/>
          <w:lang w:val="fr-BE"/>
        </w:rPr>
      </w:pPr>
    </w:p>
    <w:p w14:paraId="1DE8F7A0" w14:textId="6CF82592" w:rsidR="008E3F62" w:rsidRDefault="008E3F62" w:rsidP="00EF6ABB">
      <w:pPr>
        <w:pStyle w:val="Contenudetableau"/>
        <w:rPr>
          <w:rFonts w:cs="Arial"/>
          <w:color w:val="0000FF"/>
          <w:szCs w:val="20"/>
          <w:lang w:val="fr-BE"/>
        </w:rPr>
      </w:pPr>
    </w:p>
    <w:p w14:paraId="06C650F9" w14:textId="3DE2C726" w:rsidR="008E3F62" w:rsidRDefault="008E3F62" w:rsidP="00EF6ABB">
      <w:pPr>
        <w:pStyle w:val="Contenudetableau"/>
        <w:rPr>
          <w:rFonts w:cs="Arial"/>
          <w:color w:val="0000FF"/>
          <w:szCs w:val="20"/>
          <w:lang w:val="fr-BE"/>
        </w:rPr>
      </w:pPr>
    </w:p>
    <w:p w14:paraId="3FFEC3E9" w14:textId="1B510222" w:rsidR="008E3F62" w:rsidRDefault="008E3F62" w:rsidP="00EF6ABB">
      <w:pPr>
        <w:pStyle w:val="Contenudetableau"/>
        <w:rPr>
          <w:rFonts w:cs="Arial"/>
          <w:color w:val="0000FF"/>
          <w:szCs w:val="20"/>
          <w:lang w:val="fr-BE"/>
        </w:rPr>
      </w:pPr>
    </w:p>
    <w:p w14:paraId="0DCB9C29" w14:textId="12E27C31" w:rsidR="008E3F62" w:rsidRDefault="008E3F62" w:rsidP="00EF6ABB">
      <w:pPr>
        <w:pStyle w:val="Contenudetableau"/>
        <w:rPr>
          <w:rFonts w:cs="Arial"/>
          <w:color w:val="0000FF"/>
          <w:szCs w:val="20"/>
          <w:lang w:val="fr-BE"/>
        </w:rPr>
      </w:pPr>
    </w:p>
    <w:p w14:paraId="15C30DFD" w14:textId="76FC6080" w:rsidR="00536C58" w:rsidRDefault="00536C58" w:rsidP="00EF6ABB">
      <w:pPr>
        <w:pStyle w:val="Contenudetableau"/>
        <w:rPr>
          <w:rFonts w:cs="Arial"/>
          <w:color w:val="0000FF"/>
          <w:szCs w:val="20"/>
          <w:lang w:val="fr-BE"/>
        </w:rPr>
      </w:pPr>
    </w:p>
    <w:p w14:paraId="4B0EF42D" w14:textId="5FEC3B3A" w:rsidR="00536C58" w:rsidRDefault="00536C58" w:rsidP="00EF6ABB">
      <w:pPr>
        <w:pStyle w:val="Contenudetableau"/>
        <w:rPr>
          <w:rFonts w:cs="Arial"/>
          <w:color w:val="0000FF"/>
          <w:szCs w:val="20"/>
          <w:lang w:val="fr-BE"/>
        </w:rPr>
      </w:pPr>
    </w:p>
    <w:p w14:paraId="04A9144A" w14:textId="77777777" w:rsidR="00536C58" w:rsidRDefault="00536C58" w:rsidP="00EF6ABB">
      <w:pPr>
        <w:pStyle w:val="Contenudetableau"/>
        <w:rPr>
          <w:rFonts w:cs="Arial"/>
          <w:color w:val="0000FF"/>
          <w:szCs w:val="20"/>
          <w:lang w:val="fr-BE"/>
        </w:rPr>
      </w:pPr>
    </w:p>
    <w:p w14:paraId="5C9EE183" w14:textId="4847E96D" w:rsidR="00EF6ABB" w:rsidRPr="001B43F6" w:rsidRDefault="00EF6ABB" w:rsidP="001B43F6">
      <w:pPr>
        <w:pStyle w:val="Titre2"/>
        <w:spacing w:before="240" w:after="240"/>
        <w:ind w:left="1287" w:hanging="578"/>
        <w:rPr>
          <w:lang w:val="fr-BE"/>
        </w:rPr>
      </w:pPr>
      <w:bookmarkStart w:id="24" w:name="_Toc113553019"/>
      <w:r w:rsidRPr="001B43F6">
        <w:rPr>
          <w:lang w:val="fr-BE"/>
        </w:rPr>
        <w:t>Données financières (pour entreprise et association ayant les activités économiques)</w:t>
      </w:r>
      <w:bookmarkEnd w:id="24"/>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EF6ABB" w:rsidRPr="00536C58" w14:paraId="2392A0AF" w14:textId="77777777" w:rsidTr="008E3F62">
        <w:tc>
          <w:tcPr>
            <w:tcW w:w="5000" w:type="pct"/>
            <w:shd w:val="clear" w:color="auto" w:fill="auto"/>
          </w:tcPr>
          <w:p w14:paraId="5BF05839" w14:textId="77777777" w:rsidR="00EF6ABB" w:rsidRPr="00536C58" w:rsidRDefault="00EF6ABB" w:rsidP="00930E3E">
            <w:pPr>
              <w:pStyle w:val="Contenudetableau"/>
              <w:rPr>
                <w:rFonts w:cs="Arial"/>
                <w:i/>
                <w:iCs/>
                <w:color w:val="213B87"/>
                <w:szCs w:val="20"/>
                <w:lang w:val="fr-BE"/>
              </w:rPr>
            </w:pPr>
            <w:r w:rsidRPr="00536C58">
              <w:rPr>
                <w:rFonts w:cs="Arial"/>
                <w:i/>
                <w:iCs/>
                <w:color w:val="213B87"/>
                <w:szCs w:val="20"/>
                <w:lang w:val="fr-BE"/>
              </w:rPr>
              <w:t xml:space="preserve">Indiquer l’évolution des données financières pour les trois derniers exercices comptables. </w:t>
            </w:r>
          </w:p>
          <w:p w14:paraId="2E7573ED" w14:textId="77777777" w:rsidR="00EF6ABB" w:rsidRPr="00536C58" w:rsidRDefault="00EF6ABB" w:rsidP="00930E3E">
            <w:pPr>
              <w:pStyle w:val="Contenudetableau"/>
              <w:rPr>
                <w:rFonts w:cs="Arial"/>
                <w:i/>
                <w:iCs/>
                <w:color w:val="213B87"/>
                <w:szCs w:val="20"/>
                <w:lang w:val="fr-BE"/>
              </w:rPr>
            </w:pPr>
          </w:p>
          <w:p w14:paraId="6AED102E" w14:textId="77777777" w:rsidR="00EF6ABB" w:rsidRPr="00536C58" w:rsidRDefault="00EF6ABB" w:rsidP="00930E3E">
            <w:pPr>
              <w:pStyle w:val="Contenudetableau"/>
              <w:rPr>
                <w:rFonts w:cs="Arial"/>
                <w:i/>
                <w:iCs/>
                <w:color w:val="213B87"/>
                <w:szCs w:val="20"/>
                <w:lang w:val="fr-BE"/>
              </w:rPr>
            </w:pPr>
            <w:r w:rsidRPr="00536C58">
              <w:rPr>
                <w:rFonts w:cs="Arial"/>
                <w:i/>
                <w:iCs/>
                <w:color w:val="213B87"/>
                <w:szCs w:val="20"/>
                <w:lang w:val="fr-BE"/>
              </w:rPr>
              <w:t>Au cas où les comptes ne seraient pas encore publiés, nous vous demandons de nous transmettre les données prévisionnelles pour l’exercice en cours.</w:t>
            </w:r>
          </w:p>
        </w:tc>
      </w:tr>
    </w:tbl>
    <w:p w14:paraId="4247EA88" w14:textId="77777777" w:rsidR="00EF6ABB" w:rsidRPr="001B43F6" w:rsidRDefault="00EF6ABB" w:rsidP="001B43F6">
      <w:pPr>
        <w:pStyle w:val="Titre2"/>
        <w:spacing w:before="240" w:after="240"/>
        <w:ind w:left="1287" w:hanging="578"/>
        <w:rPr>
          <w:lang w:val="fr-BE"/>
        </w:rPr>
      </w:pPr>
      <w:bookmarkStart w:id="25" w:name="_Toc113553020"/>
      <w:r w:rsidRPr="001B43F6">
        <w:rPr>
          <w:lang w:val="fr-BE"/>
        </w:rPr>
        <w:t xml:space="preserve">Explication de la capacité de l'entreprise à apporter sa quote-part financière </w:t>
      </w:r>
      <w:bookmarkStart w:id="26" w:name="_Hlk38527802"/>
      <w:r w:rsidRPr="001B43F6">
        <w:rPr>
          <w:lang w:val="fr-BE"/>
        </w:rPr>
        <w:t>(entreprises, associations assimilées à des entreprises et administrations assimilées à des entreprises)</w:t>
      </w:r>
      <w:bookmarkEnd w:id="25"/>
      <w:r w:rsidRPr="001B43F6">
        <w:rPr>
          <w:lang w:val="fr-BE"/>
        </w:rPr>
        <w:t xml:space="preserve"> </w:t>
      </w:r>
      <w:bookmarkEnd w:id="26"/>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EF6ABB" w:rsidRPr="00536C58" w14:paraId="4198489D" w14:textId="77777777" w:rsidTr="008E3F62">
        <w:tc>
          <w:tcPr>
            <w:tcW w:w="5000" w:type="pct"/>
            <w:shd w:val="clear" w:color="auto" w:fill="auto"/>
          </w:tcPr>
          <w:p w14:paraId="20B192A1" w14:textId="77777777" w:rsidR="00EF6ABB" w:rsidRPr="00536C58" w:rsidRDefault="00EF6ABB" w:rsidP="00930E3E">
            <w:pPr>
              <w:pStyle w:val="Contenudetableau"/>
              <w:rPr>
                <w:rFonts w:cs="Arial"/>
                <w:i/>
                <w:iCs/>
                <w:color w:val="213B87"/>
                <w:szCs w:val="20"/>
                <w:lang w:val="fr-BE"/>
              </w:rPr>
            </w:pPr>
            <w:r w:rsidRPr="00536C58">
              <w:rPr>
                <w:rFonts w:cs="Arial"/>
                <w:i/>
                <w:iCs/>
                <w:color w:val="213B87"/>
                <w:szCs w:val="20"/>
                <w:lang w:val="fr-BE"/>
              </w:rPr>
              <w:t>Expliciter en détail la manière dont votre entité amènera sa quote-part financière au projet (exemple : par des fonds existants, par l'apport de fonds propres, par un prêt bancaire, par la marge de l'entreprise, etc.).</w:t>
            </w:r>
          </w:p>
          <w:p w14:paraId="5752DDAA" w14:textId="77777777" w:rsidR="00EF6ABB" w:rsidRPr="00536C58" w:rsidRDefault="00EF6ABB" w:rsidP="00930E3E">
            <w:pPr>
              <w:pStyle w:val="Contenudetableau"/>
              <w:rPr>
                <w:rFonts w:cs="Arial"/>
                <w:i/>
                <w:iCs/>
                <w:color w:val="213B87"/>
                <w:szCs w:val="20"/>
                <w:lang w:val="fr-BE"/>
              </w:rPr>
            </w:pPr>
          </w:p>
          <w:p w14:paraId="210E9EEC" w14:textId="77777777" w:rsidR="00EF6ABB" w:rsidRPr="00536C58" w:rsidRDefault="00EF6ABB" w:rsidP="00930E3E">
            <w:pPr>
              <w:pStyle w:val="Contenudetableau"/>
              <w:rPr>
                <w:rFonts w:cs="Arial"/>
                <w:i/>
                <w:iCs/>
                <w:color w:val="213B87"/>
                <w:szCs w:val="20"/>
                <w:lang w:val="fr-BE"/>
              </w:rPr>
            </w:pPr>
            <w:r w:rsidRPr="00536C58">
              <w:rPr>
                <w:rFonts w:cs="Arial"/>
                <w:b/>
                <w:bCs/>
                <w:i/>
                <w:iCs/>
                <w:color w:val="213B87"/>
                <w:szCs w:val="20"/>
                <w:lang w:val="fr-BE"/>
              </w:rPr>
              <w:t>Joindre en annexe</w:t>
            </w:r>
            <w:r w:rsidRPr="00536C58">
              <w:rPr>
                <w:rFonts w:cs="Arial"/>
                <w:i/>
                <w:iCs/>
                <w:color w:val="213B87"/>
                <w:szCs w:val="20"/>
                <w:lang w:val="fr-BE"/>
              </w:rPr>
              <w:t> :</w:t>
            </w:r>
          </w:p>
          <w:p w14:paraId="48F3873F" w14:textId="77777777" w:rsidR="00EF6ABB" w:rsidRPr="00536C58" w:rsidRDefault="00EF6ABB" w:rsidP="00536C58">
            <w:pPr>
              <w:pStyle w:val="Contenudetableau"/>
              <w:rPr>
                <w:rFonts w:cs="Arial"/>
                <w:i/>
                <w:iCs/>
                <w:color w:val="213B87"/>
                <w:szCs w:val="20"/>
                <w:lang w:val="fr-BE"/>
              </w:rPr>
            </w:pPr>
            <w:r w:rsidRPr="00536C58">
              <w:rPr>
                <w:rFonts w:cs="Arial"/>
                <w:i/>
                <w:iCs/>
                <w:color w:val="213B87"/>
                <w:szCs w:val="20"/>
                <w:lang w:val="fr-BE"/>
              </w:rPr>
              <w:t>Les documents probants (exemple : carnet de commandes, acceptation d'emprunt, augmentation de capital, fonds propres, …).</w:t>
            </w:r>
          </w:p>
        </w:tc>
      </w:tr>
    </w:tbl>
    <w:p w14:paraId="4D9822DA" w14:textId="4342A640" w:rsidR="00956902" w:rsidRPr="001B43F6" w:rsidRDefault="00956902" w:rsidP="001B43F6">
      <w:pPr>
        <w:pStyle w:val="Titre2"/>
        <w:spacing w:before="240" w:after="240"/>
        <w:ind w:left="1287" w:hanging="578"/>
        <w:rPr>
          <w:lang w:val="fr-BE"/>
        </w:rPr>
      </w:pPr>
      <w:bookmarkStart w:id="27" w:name="_Toc113553021"/>
      <w:r w:rsidRPr="001B43F6">
        <w:rPr>
          <w:lang w:val="fr-BE"/>
        </w:rPr>
        <w:t xml:space="preserve">Budget R&amp;D </w:t>
      </w:r>
      <w:bookmarkStart w:id="28" w:name="_Hlk38527955"/>
      <w:r w:rsidRPr="001B43F6">
        <w:rPr>
          <w:lang w:val="fr-BE"/>
        </w:rPr>
        <w:t>(pour entreprises, universités, associations et administrations assimilées à des entreprises)</w:t>
      </w:r>
      <w:bookmarkEnd w:id="27"/>
      <w:r w:rsidRPr="001B43F6">
        <w:rPr>
          <w:lang w:val="fr-BE"/>
        </w:rPr>
        <w:t xml:space="preserve"> </w:t>
      </w:r>
      <w:bookmarkEnd w:id="28"/>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956902" w:rsidRPr="00536C58" w14:paraId="73941101" w14:textId="77777777" w:rsidTr="008E3F62">
        <w:tc>
          <w:tcPr>
            <w:tcW w:w="5000" w:type="pct"/>
            <w:shd w:val="clear" w:color="auto" w:fill="auto"/>
          </w:tcPr>
          <w:p w14:paraId="580FDCBD" w14:textId="77777777" w:rsidR="00956902" w:rsidRPr="00536C58" w:rsidRDefault="00956902" w:rsidP="00930E3E">
            <w:pPr>
              <w:pStyle w:val="Contenudetableau"/>
              <w:rPr>
                <w:rFonts w:cs="Arial"/>
                <w:i/>
                <w:iCs/>
                <w:color w:val="213B87"/>
                <w:szCs w:val="20"/>
                <w:lang w:val="fr-BE"/>
              </w:rPr>
            </w:pPr>
            <w:r w:rsidRPr="00536C58">
              <w:rPr>
                <w:rFonts w:cs="Arial"/>
                <w:i/>
                <w:iCs/>
                <w:color w:val="213B87"/>
                <w:szCs w:val="20"/>
                <w:lang w:val="fr-BE"/>
              </w:rPr>
              <w:t>Ces données doivent permettre d’évaluer l’évolution de la part des ressources financières de l’entreprise affectée à la R&amp;D.</w:t>
            </w:r>
          </w:p>
        </w:tc>
      </w:tr>
    </w:tbl>
    <w:p w14:paraId="1EB82CC5" w14:textId="77777777" w:rsidR="00956902" w:rsidRPr="001B43F6" w:rsidRDefault="00956902" w:rsidP="001B43F6">
      <w:pPr>
        <w:pStyle w:val="Titre2"/>
        <w:spacing w:before="240" w:after="240"/>
        <w:ind w:left="1287" w:hanging="578"/>
        <w:rPr>
          <w:lang w:val="fr-BE"/>
        </w:rPr>
      </w:pPr>
      <w:bookmarkStart w:id="29" w:name="_Toc113553022"/>
      <w:r w:rsidRPr="001B43F6">
        <w:rPr>
          <w:lang w:val="fr-BE"/>
        </w:rPr>
        <w:t>État des dettes &amp; arriérés de paiements (pour les entreprises, associations et administrations assimilées à des entreprises)</w:t>
      </w:r>
      <w:bookmarkEnd w:id="29"/>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956902" w:rsidRPr="00536C58" w14:paraId="53D2D21B" w14:textId="77777777" w:rsidTr="008E3F62">
        <w:tc>
          <w:tcPr>
            <w:tcW w:w="5000" w:type="pct"/>
            <w:shd w:val="clear" w:color="auto" w:fill="auto"/>
          </w:tcPr>
          <w:p w14:paraId="1B0BCCAC" w14:textId="77777777" w:rsidR="00956902" w:rsidRPr="00536C58" w:rsidRDefault="00956902" w:rsidP="00536C58">
            <w:pPr>
              <w:pStyle w:val="Contenudetableau"/>
              <w:pBdr>
                <w:top w:val="none" w:sz="0" w:space="0" w:color="auto"/>
                <w:left w:val="none" w:sz="0" w:space="0" w:color="auto"/>
                <w:bottom w:val="none" w:sz="0" w:space="0" w:color="auto"/>
                <w:right w:val="none" w:sz="0" w:space="0" w:color="auto"/>
                <w:between w:val="none" w:sz="0" w:space="0" w:color="auto"/>
              </w:pBdr>
              <w:rPr>
                <w:rFonts w:cs="Arial"/>
                <w:i/>
                <w:iCs/>
                <w:color w:val="213B87"/>
                <w:szCs w:val="20"/>
                <w:lang w:val="fr-BE"/>
              </w:rPr>
            </w:pPr>
            <w:bookmarkStart w:id="30" w:name="_Hlk100740709"/>
            <w:r w:rsidRPr="00536C58">
              <w:rPr>
                <w:rFonts w:cs="Arial"/>
                <w:i/>
                <w:iCs/>
                <w:color w:val="213B87"/>
                <w:szCs w:val="20"/>
                <w:lang w:val="fr-BE"/>
              </w:rPr>
              <w:t>Indiquer si le demandeur fait actuellement face à des dettes bancaires, fournisseurs ou vis-à-vis d’administrations publiques (ONSS, TVA précompte professionnel...). Précisez le cas échéant les arriérés de paiement et plan d'apurement négociés.</w:t>
            </w:r>
          </w:p>
          <w:p w14:paraId="2EB794C3" w14:textId="77777777" w:rsidR="00956902" w:rsidRPr="00536C58" w:rsidRDefault="00956902" w:rsidP="00536C58">
            <w:pPr>
              <w:pStyle w:val="Contenudetableau"/>
              <w:pBdr>
                <w:top w:val="none" w:sz="0" w:space="0" w:color="auto"/>
                <w:left w:val="none" w:sz="0" w:space="0" w:color="auto"/>
                <w:bottom w:val="none" w:sz="0" w:space="0" w:color="auto"/>
                <w:right w:val="none" w:sz="0" w:space="0" w:color="auto"/>
                <w:between w:val="none" w:sz="0" w:space="0" w:color="auto"/>
              </w:pBdr>
              <w:rPr>
                <w:rFonts w:cs="Arial"/>
                <w:i/>
                <w:iCs/>
                <w:color w:val="213B87"/>
                <w:szCs w:val="20"/>
                <w:lang w:val="fr-BE"/>
              </w:rPr>
            </w:pPr>
            <w:r w:rsidRPr="00536C58">
              <w:rPr>
                <w:rFonts w:cs="Arial"/>
                <w:i/>
                <w:iCs/>
                <w:color w:val="213B87"/>
                <w:szCs w:val="20"/>
                <w:lang w:val="fr-BE"/>
              </w:rPr>
              <w:t>Joindre en annexe tout document utile.</w:t>
            </w:r>
            <w:bookmarkEnd w:id="30"/>
          </w:p>
        </w:tc>
      </w:tr>
    </w:tbl>
    <w:p w14:paraId="16640280" w14:textId="0DC48422" w:rsidR="002F3B0B" w:rsidRPr="001B43F6" w:rsidRDefault="002F3B0B" w:rsidP="001B43F6">
      <w:pPr>
        <w:pStyle w:val="Titre2"/>
        <w:spacing w:before="240" w:after="240"/>
        <w:ind w:left="1287" w:hanging="578"/>
        <w:rPr>
          <w:lang w:val="fr-BE"/>
        </w:rPr>
      </w:pPr>
      <w:bookmarkStart w:id="31" w:name="_Toc113553023"/>
      <w:r w:rsidRPr="001B43F6">
        <w:rPr>
          <w:lang w:val="fr-BE"/>
        </w:rPr>
        <w:lastRenderedPageBreak/>
        <w:t>Personnel</w:t>
      </w:r>
      <w:bookmarkEnd w:id="31"/>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2F3B0B" w:rsidRPr="00536C58" w14:paraId="3B1F7A5C" w14:textId="77777777" w:rsidTr="008E3F62">
        <w:tc>
          <w:tcPr>
            <w:tcW w:w="5000" w:type="pct"/>
            <w:shd w:val="clear" w:color="auto" w:fill="auto"/>
          </w:tcPr>
          <w:p w14:paraId="760BBB5B" w14:textId="77777777" w:rsidR="002F3B0B" w:rsidRPr="00536C58" w:rsidRDefault="002F3B0B" w:rsidP="00930E3E">
            <w:pPr>
              <w:pStyle w:val="Contenudetableau"/>
              <w:rPr>
                <w:rFonts w:cs="Arial"/>
                <w:i/>
                <w:iCs/>
                <w:color w:val="213B87"/>
                <w:szCs w:val="20"/>
                <w:lang w:val="fr-BE"/>
              </w:rPr>
            </w:pPr>
            <w:r w:rsidRPr="00536C58">
              <w:rPr>
                <w:rFonts w:cs="Arial"/>
                <w:i/>
                <w:iCs/>
                <w:color w:val="213B87"/>
                <w:szCs w:val="20"/>
                <w:lang w:val="fr-BE"/>
              </w:rPr>
              <w:t>Les données relatives au personnel (en ETP – équivalent temps plein) doivent permettre d’évaluer l’évolution de la part des ressources humaines affectées à la R&amp;D, ainsi que l’évolution de l’emploi en RBC.</w:t>
            </w:r>
          </w:p>
        </w:tc>
      </w:tr>
    </w:tbl>
    <w:p w14:paraId="74483E07" w14:textId="764095AD" w:rsidR="00955C99" w:rsidRPr="001B43F6" w:rsidRDefault="00955C99" w:rsidP="001B43F6">
      <w:pPr>
        <w:pStyle w:val="Titre2"/>
        <w:spacing w:before="240" w:after="240"/>
        <w:ind w:left="1287" w:hanging="578"/>
        <w:rPr>
          <w:lang w:val="fr-BE"/>
        </w:rPr>
      </w:pPr>
      <w:bookmarkStart w:id="32" w:name="_Toc113553024"/>
      <w:r w:rsidRPr="001B43F6">
        <w:rPr>
          <w:lang w:val="fr-BE"/>
        </w:rPr>
        <w:t>Aides financières des pouvoirs publics</w:t>
      </w:r>
      <w:bookmarkEnd w:id="32"/>
      <w:r w:rsidRPr="001B43F6">
        <w:rPr>
          <w:lang w:val="fr-BE"/>
        </w:rPr>
        <w:t xml:space="preserve"> </w:t>
      </w:r>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955C99" w:rsidRPr="00536C58" w14:paraId="3CB22D25" w14:textId="77777777" w:rsidTr="008E3F62">
        <w:tc>
          <w:tcPr>
            <w:tcW w:w="5000" w:type="pct"/>
            <w:shd w:val="clear" w:color="auto" w:fill="auto"/>
          </w:tcPr>
          <w:p w14:paraId="55D22573" w14:textId="77777777" w:rsidR="00955C99" w:rsidRPr="00536C58" w:rsidRDefault="00955C99" w:rsidP="00930E3E">
            <w:pPr>
              <w:pStyle w:val="Contenudetableau"/>
              <w:rPr>
                <w:rFonts w:cs="Arial"/>
                <w:i/>
                <w:iCs/>
                <w:color w:val="213B87"/>
                <w:szCs w:val="20"/>
                <w:lang w:val="fr-BE"/>
              </w:rPr>
            </w:pPr>
            <w:r w:rsidRPr="00536C58">
              <w:rPr>
                <w:rFonts w:cs="Arial"/>
                <w:i/>
                <w:iCs/>
                <w:color w:val="213B87"/>
                <w:szCs w:val="20"/>
                <w:lang w:val="fr-BE"/>
              </w:rPr>
              <w:t xml:space="preserve">Indiquer toutes les aides dont le demandeur a déjà bénéficié sur les cinq dernières années ou dont elle bénéficie actuellement au niveau régional, fédéral et européen. </w:t>
            </w:r>
          </w:p>
          <w:p w14:paraId="79F38411" w14:textId="77777777" w:rsidR="00955C99" w:rsidRPr="00536C58" w:rsidRDefault="00955C99" w:rsidP="00930E3E">
            <w:pPr>
              <w:pStyle w:val="Contenudetableau"/>
              <w:rPr>
                <w:rFonts w:cs="Arial"/>
                <w:i/>
                <w:iCs/>
                <w:color w:val="213B87"/>
                <w:szCs w:val="20"/>
                <w:lang w:val="fr-BE"/>
              </w:rPr>
            </w:pPr>
          </w:p>
          <w:p w14:paraId="0E1E7179" w14:textId="77777777" w:rsidR="00955C99" w:rsidRPr="00536C58" w:rsidRDefault="00955C99" w:rsidP="00930E3E">
            <w:pPr>
              <w:pStyle w:val="Contenudetableau"/>
              <w:rPr>
                <w:rFonts w:cs="Arial"/>
                <w:b/>
                <w:bCs/>
                <w:i/>
                <w:iCs/>
                <w:color w:val="213B87"/>
                <w:szCs w:val="20"/>
                <w:lang w:val="fr-BE"/>
              </w:rPr>
            </w:pPr>
            <w:r w:rsidRPr="00536C58">
              <w:rPr>
                <w:rFonts w:cs="Arial"/>
                <w:b/>
                <w:bCs/>
                <w:i/>
                <w:iCs/>
                <w:color w:val="213B87"/>
                <w:szCs w:val="20"/>
                <w:lang w:val="fr-BE"/>
              </w:rPr>
              <w:t xml:space="preserve">Indiquer également toutes les aides que le demandeur sollicite actuellement, même si elles n’ont pas encore fait l’objet d’une décision d’octroi. </w:t>
            </w:r>
          </w:p>
          <w:p w14:paraId="40F3D4A5" w14:textId="77777777" w:rsidR="00955C99" w:rsidRPr="00536C58" w:rsidRDefault="00955C99" w:rsidP="00930E3E">
            <w:pPr>
              <w:pStyle w:val="Contenudetableau"/>
              <w:rPr>
                <w:rFonts w:cs="Arial"/>
                <w:i/>
                <w:iCs/>
                <w:color w:val="213B87"/>
                <w:szCs w:val="20"/>
                <w:lang w:val="fr-BE"/>
              </w:rPr>
            </w:pPr>
          </w:p>
          <w:p w14:paraId="6531A5CA" w14:textId="77777777" w:rsidR="00955C99" w:rsidRPr="00536C58" w:rsidRDefault="00955C99" w:rsidP="00930E3E">
            <w:pPr>
              <w:pStyle w:val="Contenudetableau"/>
              <w:rPr>
                <w:rFonts w:cs="Arial"/>
                <w:i/>
                <w:iCs/>
                <w:color w:val="213B87"/>
                <w:szCs w:val="20"/>
                <w:lang w:val="fr-BE"/>
              </w:rPr>
            </w:pPr>
            <w:r w:rsidRPr="00536C58">
              <w:rPr>
                <w:rFonts w:cs="Arial"/>
                <w:i/>
                <w:iCs/>
                <w:color w:val="213B87"/>
                <w:szCs w:val="20"/>
                <w:lang w:val="fr-BE"/>
              </w:rPr>
              <w:t>Préciser l’objet de l’aide, son montant, le taux d’intervention et la période d’application.</w:t>
            </w:r>
          </w:p>
        </w:tc>
      </w:tr>
    </w:tbl>
    <w:p w14:paraId="5C275DEB" w14:textId="1EBB07FB" w:rsidR="004822D5" w:rsidRDefault="004822D5"/>
    <w:p w14:paraId="566B7C18" w14:textId="77777777" w:rsidR="00AF6FAD" w:rsidRPr="00AF6FAD" w:rsidRDefault="00AF6FAD" w:rsidP="00AF6FAD">
      <w:pPr>
        <w:keepNext/>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
        </w:tabs>
        <w:spacing w:after="113" w:line="100" w:lineRule="atLeast"/>
        <w:ind w:right="-5"/>
        <w:jc w:val="center"/>
        <w:outlineLvl w:val="0"/>
        <w:rPr>
          <w:rFonts w:ascii="Arial Black" w:eastAsia="SimSun" w:hAnsi="Arial Black" w:cs="Arial Black"/>
          <w:color w:val="002060"/>
          <w:sz w:val="36"/>
          <w:szCs w:val="28"/>
          <w:lang w:eastAsia="zh-CN" w:bidi="hi-IN"/>
        </w:rPr>
      </w:pPr>
      <w:bookmarkStart w:id="33" w:name="_Toc113553025"/>
      <w:r w:rsidRPr="00AF6FAD">
        <w:rPr>
          <w:rFonts w:ascii="Arial Black" w:eastAsia="SimSun" w:hAnsi="Arial Black" w:cs="Arial Black"/>
          <w:color w:val="002060"/>
          <w:sz w:val="36"/>
          <w:szCs w:val="28"/>
          <w:lang w:eastAsia="zh-CN" w:bidi="hi-IN"/>
        </w:rPr>
        <w:t>Présentation du projet</w:t>
      </w:r>
      <w:bookmarkEnd w:id="33"/>
    </w:p>
    <w:p w14:paraId="3CFFC410" w14:textId="2C972D84" w:rsidR="00AF6FAD" w:rsidRPr="00AF6FAD" w:rsidRDefault="00AF6FAD" w:rsidP="001B43F6">
      <w:pPr>
        <w:pStyle w:val="Titre2"/>
        <w:spacing w:before="240" w:after="240"/>
        <w:ind w:left="1287" w:hanging="578"/>
        <w:rPr>
          <w:lang w:val="fr-BE"/>
        </w:rPr>
      </w:pPr>
      <w:bookmarkStart w:id="34" w:name="__RefHeading__5147_1165138607"/>
      <w:bookmarkStart w:id="35" w:name="__RefHeading__7576_829952307"/>
      <w:bookmarkStart w:id="36" w:name="__RefHeading__105_1940543056"/>
      <w:bookmarkStart w:id="37" w:name="_Toc113553026"/>
      <w:bookmarkEnd w:id="34"/>
      <w:bookmarkEnd w:id="35"/>
      <w:bookmarkEnd w:id="36"/>
      <w:r w:rsidRPr="00AF6FAD">
        <w:rPr>
          <w:lang w:val="fr-BE"/>
        </w:rPr>
        <w:t>Présentation du projet : objectifs, positionnement, mise en œuvre</w:t>
      </w:r>
      <w:bookmarkEnd w:id="37"/>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AF6FAD" w:rsidRPr="00536C58" w14:paraId="24891472" w14:textId="77777777" w:rsidTr="008E3F62">
        <w:tc>
          <w:tcPr>
            <w:tcW w:w="5000" w:type="pct"/>
            <w:shd w:val="clear" w:color="auto" w:fill="auto"/>
          </w:tcPr>
          <w:p w14:paraId="439F7D58" w14:textId="77777777"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Cette section vise à décrire de manière détaillée et technique ce que le projet entend accomplir et les moyens mis en œuvre pour atteindre ces objectifs. Les aspects suivants, détaillés dans les sous-sections respectives, doivent être évoqués : </w:t>
            </w:r>
          </w:p>
          <w:p w14:paraId="58986804" w14:textId="77777777"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p>
          <w:p w14:paraId="69DB537E" w14:textId="77777777" w:rsidR="00AF6FAD" w:rsidRPr="00536C58" w:rsidRDefault="00AF6FAD">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Origines et objectifs du projet et son caractère innovant </w:t>
            </w:r>
          </w:p>
          <w:p w14:paraId="1E1EF426" w14:textId="77777777" w:rsidR="00AF6FAD" w:rsidRPr="00536C58" w:rsidRDefault="00AF6FAD">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Mise en œuvre du projet</w:t>
            </w:r>
          </w:p>
        </w:tc>
      </w:tr>
    </w:tbl>
    <w:p w14:paraId="05C8BD29" w14:textId="75880AA3" w:rsidR="00AF6FAD" w:rsidRPr="00AF6FAD" w:rsidRDefault="00AF6FAD" w:rsidP="00AF6FAD">
      <w:pPr>
        <w:keepNext/>
        <w:widowControl w:val="0"/>
        <w:numPr>
          <w:ilvl w:val="2"/>
          <w:numId w:val="1"/>
        </w:numPr>
        <w:pBdr>
          <w:top w:val="none" w:sz="4" w:space="0" w:color="000000"/>
          <w:left w:val="none" w:sz="4" w:space="0" w:color="000000"/>
          <w:bottom w:val="none" w:sz="4" w:space="0" w:color="000000"/>
          <w:right w:val="none" w:sz="4" w:space="0" w:color="000000"/>
          <w:between w:val="none" w:sz="4" w:space="0" w:color="000000"/>
        </w:pBdr>
        <w:spacing w:before="170" w:after="113" w:line="240" w:lineRule="auto"/>
        <w:jc w:val="both"/>
        <w:outlineLvl w:val="1"/>
        <w:rPr>
          <w:rFonts w:ascii="Arial" w:eastAsia="Arial Unicode MS" w:hAnsi="Arial" w:cs="Tahoma"/>
          <w:b/>
          <w:bCs/>
          <w:iCs/>
          <w:sz w:val="20"/>
          <w:szCs w:val="28"/>
          <w:lang w:eastAsia="zh-CN" w:bidi="hi-IN"/>
        </w:rPr>
      </w:pPr>
      <w:bookmarkStart w:id="38" w:name="_Toc113553027"/>
      <w:r w:rsidRPr="00AF6FAD">
        <w:rPr>
          <w:rFonts w:ascii="Arial" w:eastAsia="Arial Unicode MS" w:hAnsi="Arial" w:cs="Tahoma"/>
          <w:b/>
          <w:bCs/>
          <w:iCs/>
          <w:sz w:val="20"/>
          <w:szCs w:val="28"/>
          <w:lang w:eastAsia="zh-CN" w:bidi="hi-IN"/>
        </w:rPr>
        <w:t>Origines et objectifs du projet (max 1 page)</w:t>
      </w:r>
      <w:bookmarkEnd w:id="38"/>
      <w:r w:rsidRPr="00AF6FAD">
        <w:rPr>
          <w:rFonts w:ascii="Arial" w:eastAsia="Arial Unicode MS" w:hAnsi="Arial" w:cs="Tahoma"/>
          <w:b/>
          <w:bCs/>
          <w:iCs/>
          <w:sz w:val="20"/>
          <w:szCs w:val="28"/>
          <w:lang w:eastAsia="zh-CN" w:bidi="hi-IN"/>
        </w:rPr>
        <w:t xml:space="preserve"> </w:t>
      </w:r>
    </w:p>
    <w:tbl>
      <w:tblPr>
        <w:tblW w:w="4632" w:type="pct"/>
        <w:tblInd w:w="708" w:type="dxa"/>
        <w:tblCellMar>
          <w:top w:w="55" w:type="dxa"/>
          <w:left w:w="55" w:type="dxa"/>
          <w:bottom w:w="55" w:type="dxa"/>
          <w:right w:w="55" w:type="dxa"/>
        </w:tblCellMar>
        <w:tblLook w:val="0000" w:firstRow="0" w:lastRow="0" w:firstColumn="0" w:lastColumn="0" w:noHBand="0" w:noVBand="0"/>
      </w:tblPr>
      <w:tblGrid>
        <w:gridCol w:w="8404"/>
      </w:tblGrid>
      <w:tr w:rsidR="00AF6FAD" w:rsidRPr="00536C58" w14:paraId="3EEDF686" w14:textId="77777777" w:rsidTr="008E3F62">
        <w:tc>
          <w:tcPr>
            <w:tcW w:w="5000" w:type="pct"/>
            <w:shd w:val="clear" w:color="auto" w:fill="auto"/>
          </w:tcPr>
          <w:p w14:paraId="0D7F5DB9" w14:textId="77777777"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Les éléments suivants doivent être repris : </w:t>
            </w:r>
          </w:p>
          <w:p w14:paraId="6A3B475D" w14:textId="77777777"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p>
          <w:p w14:paraId="7F2DADB9" w14:textId="77777777" w:rsidR="00AF6FAD" w:rsidRPr="00536C58" w:rsidRDefault="00AF6FAD" w:rsidP="00536C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Décrire la ou les problématique(s) et l'objectif du projet, ainsi que son origine.</w:t>
            </w:r>
          </w:p>
          <w:p w14:paraId="166E847A" w14:textId="77777777" w:rsidR="00AF6FAD" w:rsidRPr="00536C58" w:rsidRDefault="00AF6FAD" w:rsidP="00536C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Décrire l'état des connaissances relatif à votre projet, </w:t>
            </w:r>
          </w:p>
          <w:p w14:paraId="28DCEFF3" w14:textId="184A0DF0" w:rsidR="00AF6FAD" w:rsidRPr="00536C58" w:rsidRDefault="00AF6FAD" w:rsidP="00536C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Décrire les avancées que le projet représente par rapport à l’état de l’art</w:t>
            </w:r>
            <w:r w:rsidR="00536C58">
              <w:rPr>
                <w:rFonts w:ascii="Arial" w:eastAsia="SimSun" w:hAnsi="Arial" w:cs="Arial"/>
                <w:i/>
                <w:iCs/>
                <w:color w:val="213B87"/>
                <w:sz w:val="20"/>
                <w:szCs w:val="20"/>
                <w:lang w:eastAsia="zh-CN" w:bidi="hi-IN"/>
              </w:rPr>
              <w:t>.</w:t>
            </w:r>
          </w:p>
        </w:tc>
      </w:tr>
    </w:tbl>
    <w:p w14:paraId="7991EAFD" w14:textId="77777777" w:rsidR="00AF6FAD" w:rsidRPr="00AF6FAD" w:rsidRDefault="00AF6FAD" w:rsidP="00AF6FAD">
      <w:pPr>
        <w:keepNext/>
        <w:widowControl w:val="0"/>
        <w:numPr>
          <w:ilvl w:val="2"/>
          <w:numId w:val="1"/>
        </w:numPr>
        <w:pBdr>
          <w:top w:val="none" w:sz="4" w:space="0" w:color="000000"/>
          <w:left w:val="none" w:sz="4" w:space="0" w:color="000000"/>
          <w:bottom w:val="none" w:sz="4" w:space="0" w:color="000000"/>
          <w:right w:val="none" w:sz="4" w:space="0" w:color="000000"/>
          <w:between w:val="none" w:sz="4" w:space="0" w:color="000000"/>
        </w:pBdr>
        <w:spacing w:before="170" w:after="113" w:line="240" w:lineRule="auto"/>
        <w:jc w:val="both"/>
        <w:outlineLvl w:val="1"/>
        <w:rPr>
          <w:rFonts w:ascii="Arial" w:eastAsia="Arial Unicode MS" w:hAnsi="Arial" w:cs="Tahoma"/>
          <w:b/>
          <w:bCs/>
          <w:iCs/>
          <w:sz w:val="20"/>
          <w:szCs w:val="28"/>
          <w:lang w:eastAsia="zh-CN" w:bidi="hi-IN"/>
        </w:rPr>
      </w:pPr>
      <w:bookmarkStart w:id="39" w:name="_Toc113553028"/>
      <w:r w:rsidRPr="00AF6FAD">
        <w:rPr>
          <w:rFonts w:ascii="Arial" w:eastAsia="Arial Unicode MS" w:hAnsi="Arial" w:cs="Tahoma"/>
          <w:b/>
          <w:bCs/>
          <w:iCs/>
          <w:sz w:val="20"/>
          <w:szCs w:val="28"/>
          <w:lang w:eastAsia="zh-CN" w:bidi="hi-IN"/>
        </w:rPr>
        <w:t>Mise en œuvre du projet (max 4 pages)</w:t>
      </w:r>
      <w:bookmarkEnd w:id="39"/>
    </w:p>
    <w:tbl>
      <w:tblPr>
        <w:tblW w:w="4632" w:type="pct"/>
        <w:tblInd w:w="708" w:type="dxa"/>
        <w:tblCellMar>
          <w:top w:w="55" w:type="dxa"/>
          <w:left w:w="55" w:type="dxa"/>
          <w:bottom w:w="55" w:type="dxa"/>
          <w:right w:w="55" w:type="dxa"/>
        </w:tblCellMar>
        <w:tblLook w:val="0000" w:firstRow="0" w:lastRow="0" w:firstColumn="0" w:lastColumn="0" w:noHBand="0" w:noVBand="0"/>
      </w:tblPr>
      <w:tblGrid>
        <w:gridCol w:w="8404"/>
      </w:tblGrid>
      <w:tr w:rsidR="00AF6FAD" w:rsidRPr="00536C58" w14:paraId="02E002DD" w14:textId="77777777" w:rsidTr="008E3F62">
        <w:tc>
          <w:tcPr>
            <w:tcW w:w="5000" w:type="pct"/>
            <w:shd w:val="clear" w:color="auto" w:fill="auto"/>
          </w:tcPr>
          <w:p w14:paraId="4764936C" w14:textId="6D0A31C8"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Les éléments suivants doivent être repris</w:t>
            </w:r>
            <w:r w:rsidR="00536C58">
              <w:rPr>
                <w:rFonts w:ascii="Arial" w:eastAsia="SimSun" w:hAnsi="Arial" w:cs="Arial"/>
                <w:i/>
                <w:iCs/>
                <w:color w:val="213B87"/>
                <w:sz w:val="20"/>
                <w:szCs w:val="20"/>
                <w:lang w:eastAsia="zh-CN" w:bidi="hi-IN"/>
              </w:rPr>
              <w:t> </w:t>
            </w:r>
            <w:r w:rsidRPr="00536C58">
              <w:rPr>
                <w:rFonts w:ascii="Arial" w:eastAsia="SimSun" w:hAnsi="Arial" w:cs="Arial"/>
                <w:i/>
                <w:iCs/>
                <w:color w:val="213B87"/>
                <w:sz w:val="20"/>
                <w:szCs w:val="20"/>
                <w:lang w:eastAsia="zh-CN" w:bidi="hi-IN"/>
              </w:rPr>
              <w:t xml:space="preserve">: </w:t>
            </w:r>
          </w:p>
          <w:p w14:paraId="787870BF" w14:textId="77777777"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p>
          <w:p w14:paraId="3F8A3969" w14:textId="77777777" w:rsidR="00AF6FAD" w:rsidRPr="00536C58" w:rsidRDefault="00AF6FAD" w:rsidP="00536C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Présentez brièvement le plan d’implémentation du projet à Bruxelles (acteurs, business cases)- </w:t>
            </w:r>
          </w:p>
          <w:p w14:paraId="34C94BE2" w14:textId="77777777" w:rsidR="00AF6FAD" w:rsidRPr="00536C58" w:rsidRDefault="00AF6FAD" w:rsidP="00536C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Expliquer comment les acteurs bruxellois vont </w:t>
            </w:r>
            <w:proofErr w:type="gramStart"/>
            <w:r w:rsidRPr="00536C58">
              <w:rPr>
                <w:rFonts w:ascii="Arial" w:eastAsia="SimSun" w:hAnsi="Arial" w:cs="Arial"/>
                <w:i/>
                <w:iCs/>
                <w:color w:val="213B87"/>
                <w:sz w:val="20"/>
                <w:szCs w:val="20"/>
                <w:lang w:eastAsia="zh-CN" w:bidi="hi-IN"/>
              </w:rPr>
              <w:t>collaborer ensemble</w:t>
            </w:r>
            <w:proofErr w:type="gramEnd"/>
            <w:r w:rsidRPr="00536C58">
              <w:rPr>
                <w:rFonts w:ascii="Arial" w:eastAsia="SimSun" w:hAnsi="Arial" w:cs="Arial"/>
                <w:i/>
                <w:iCs/>
                <w:color w:val="213B87"/>
                <w:sz w:val="20"/>
                <w:szCs w:val="20"/>
                <w:lang w:eastAsia="zh-CN" w:bidi="hi-IN"/>
              </w:rPr>
              <w:t>- les synergies et les complémentarités</w:t>
            </w:r>
          </w:p>
          <w:p w14:paraId="65F854F4" w14:textId="0A043A7D" w:rsidR="00AF6FAD" w:rsidRPr="00536C58" w:rsidRDefault="00AF6FAD" w:rsidP="00536C58">
            <w:pPr>
              <w:widowControl w:val="0"/>
              <w:numPr>
                <w:ilvl w:val="0"/>
                <w:numId w:val="11"/>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Si des tâches sont réalisées par des sous-traitants, veuillez préciser </w:t>
            </w:r>
            <w:r w:rsidRPr="00536C58">
              <w:rPr>
                <w:rFonts w:ascii="Arial" w:eastAsia="SimSun" w:hAnsi="Arial" w:cs="Arial"/>
                <w:b/>
                <w:bCs/>
                <w:i/>
                <w:iCs/>
                <w:color w:val="213B87"/>
                <w:sz w:val="20"/>
                <w:szCs w:val="20"/>
                <w:lang w:eastAsia="zh-CN" w:bidi="hi-IN"/>
              </w:rPr>
              <w:t>la stratégie de gestion de la sous-traitance</w:t>
            </w:r>
            <w:r w:rsidRPr="00536C58">
              <w:rPr>
                <w:rFonts w:ascii="Arial" w:eastAsia="SimSun" w:hAnsi="Arial" w:cs="Arial"/>
                <w:i/>
                <w:iCs/>
                <w:color w:val="213B87"/>
                <w:sz w:val="20"/>
                <w:szCs w:val="20"/>
                <w:lang w:eastAsia="zh-CN" w:bidi="hi-IN"/>
              </w:rPr>
              <w:t xml:space="preserve"> (comment ces tâches seront coordonnées et suivies par l</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équipe).</w:t>
            </w:r>
          </w:p>
        </w:tc>
      </w:tr>
    </w:tbl>
    <w:p w14:paraId="6A4D1CB5" w14:textId="77777777" w:rsidR="00AF6FAD" w:rsidRPr="00AF6FAD" w:rsidRDefault="00AF6FAD" w:rsidP="00AF6FAD">
      <w:pPr>
        <w:keepNext/>
        <w:widowControl w:val="0"/>
        <w:numPr>
          <w:ilvl w:val="2"/>
          <w:numId w:val="1"/>
        </w:numPr>
        <w:pBdr>
          <w:top w:val="none" w:sz="4" w:space="0" w:color="000000"/>
          <w:left w:val="none" w:sz="4" w:space="0" w:color="000000"/>
          <w:bottom w:val="none" w:sz="4" w:space="0" w:color="000000"/>
          <w:right w:val="none" w:sz="4" w:space="0" w:color="000000"/>
          <w:between w:val="none" w:sz="4" w:space="0" w:color="000000"/>
        </w:pBdr>
        <w:spacing w:before="170" w:after="113" w:line="240" w:lineRule="auto"/>
        <w:jc w:val="both"/>
        <w:outlineLvl w:val="1"/>
        <w:rPr>
          <w:rFonts w:ascii="Arial" w:eastAsia="Arial Unicode MS" w:hAnsi="Arial" w:cs="Tahoma"/>
          <w:b/>
          <w:bCs/>
          <w:iCs/>
          <w:sz w:val="20"/>
          <w:szCs w:val="28"/>
          <w:lang w:eastAsia="zh-CN" w:bidi="hi-IN"/>
        </w:rPr>
      </w:pPr>
      <w:bookmarkStart w:id="40" w:name="_Toc60655186"/>
      <w:bookmarkStart w:id="41" w:name="_Toc113553029"/>
      <w:r w:rsidRPr="00AF6FAD">
        <w:rPr>
          <w:rFonts w:ascii="Arial" w:eastAsia="Arial Unicode MS" w:hAnsi="Arial" w:cs="Tahoma"/>
          <w:b/>
          <w:bCs/>
          <w:iCs/>
          <w:sz w:val="20"/>
          <w:szCs w:val="28"/>
          <w:lang w:eastAsia="zh-CN" w:bidi="hi-IN"/>
        </w:rPr>
        <w:t>Respect du cadre légal des projets de recherche et de développement</w:t>
      </w:r>
      <w:bookmarkEnd w:id="40"/>
      <w:bookmarkEnd w:id="41"/>
    </w:p>
    <w:tbl>
      <w:tblPr>
        <w:tblW w:w="4632" w:type="pct"/>
        <w:tblInd w:w="708" w:type="dxa"/>
        <w:tblCellMar>
          <w:top w:w="55" w:type="dxa"/>
          <w:left w:w="55" w:type="dxa"/>
          <w:bottom w:w="55" w:type="dxa"/>
          <w:right w:w="55" w:type="dxa"/>
        </w:tblCellMar>
        <w:tblLook w:val="0000" w:firstRow="0" w:lastRow="0" w:firstColumn="0" w:lastColumn="0" w:noHBand="0" w:noVBand="0"/>
      </w:tblPr>
      <w:tblGrid>
        <w:gridCol w:w="8404"/>
      </w:tblGrid>
      <w:tr w:rsidR="00AF6FAD" w:rsidRPr="00536C58" w14:paraId="75FD0D25" w14:textId="77777777" w:rsidTr="008E3F62">
        <w:tc>
          <w:tcPr>
            <w:tcW w:w="5000" w:type="pct"/>
            <w:shd w:val="clear" w:color="auto" w:fill="auto"/>
          </w:tcPr>
          <w:p w14:paraId="778023DC" w14:textId="5FBE50E8"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Les méthodologies et les applications des projets de recherche et l</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 xml:space="preserve">innovation sont soumises </w:t>
            </w:r>
            <w:bookmarkStart w:id="42" w:name="_Hlk49947964"/>
            <w:r w:rsidRPr="00536C58">
              <w:rPr>
                <w:rFonts w:ascii="Arial" w:eastAsia="SimSun" w:hAnsi="Arial" w:cs="Arial"/>
                <w:i/>
                <w:iCs/>
                <w:color w:val="213B87"/>
                <w:sz w:val="20"/>
                <w:szCs w:val="20"/>
                <w:lang w:eastAsia="zh-CN" w:bidi="hi-IN"/>
              </w:rPr>
              <w:t>à la législation nationale, communautaire et internationale.</w:t>
            </w:r>
            <w:bookmarkEnd w:id="42"/>
            <w:r w:rsidRPr="00536C58">
              <w:rPr>
                <w:rFonts w:ascii="Arial" w:eastAsia="SimSun" w:hAnsi="Arial" w:cs="Arial"/>
                <w:i/>
                <w:iCs/>
                <w:color w:val="213B87"/>
                <w:sz w:val="20"/>
                <w:szCs w:val="20"/>
                <w:lang w:eastAsia="zh-CN" w:bidi="hi-IN"/>
              </w:rPr>
              <w:t xml:space="preserve"> Les projets soutenus par Innoviris doivent respecter ces dispositions légales.</w:t>
            </w:r>
          </w:p>
          <w:p w14:paraId="09EC9A86" w14:textId="77777777"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p>
          <w:p w14:paraId="54F0B3DC" w14:textId="1107E187"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 xml:space="preserve">Si votre projet est concerné par un ou plusieurs des champs repris dans la table ci-dessous, vous devez vérifier la conformité avec les textes légaux.  Afin de vous accompagner dans cette </w:t>
            </w:r>
            <w:r w:rsidRPr="00536C58">
              <w:rPr>
                <w:rFonts w:ascii="Arial" w:eastAsia="SimSun" w:hAnsi="Arial" w:cs="Arial"/>
                <w:i/>
                <w:iCs/>
                <w:color w:val="213B87"/>
                <w:sz w:val="20"/>
                <w:szCs w:val="20"/>
                <w:lang w:eastAsia="zh-CN" w:bidi="hi-IN"/>
              </w:rPr>
              <w:lastRenderedPageBreak/>
              <w:t>auto-évaluation évaluation nous vous conseillons de vous référer au questionnaire d’auto-évaluation éthique du programme-cadre de recherche et d</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innovation de l</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UE</w:t>
            </w:r>
            <w:r w:rsidRPr="00536C58">
              <w:rPr>
                <w:rFonts w:ascii="Arial" w:eastAsia="SimSun" w:hAnsi="Arial" w:cs="Arial"/>
                <w:i/>
                <w:iCs/>
                <w:color w:val="213B87"/>
                <w:sz w:val="20"/>
                <w:szCs w:val="20"/>
                <w:lang w:eastAsia="zh-CN" w:bidi="hi-IN"/>
              </w:rPr>
              <w:footnoteReference w:id="1"/>
            </w:r>
            <w:r w:rsidRPr="00536C58">
              <w:rPr>
                <w:rFonts w:ascii="Arial" w:eastAsia="SimSun" w:hAnsi="Arial" w:cs="Arial"/>
                <w:i/>
                <w:iCs/>
                <w:color w:val="213B87"/>
                <w:sz w:val="20"/>
                <w:szCs w:val="20"/>
                <w:lang w:eastAsia="zh-CN" w:bidi="hi-IN"/>
              </w:rPr>
              <w:t xml:space="preserve">.  </w:t>
            </w:r>
          </w:p>
          <w:p w14:paraId="3130ED11" w14:textId="77777777"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De plus, pour les champs concernés, veuillez indiquer par quels moyens et / ou pour quelles raisons vous respectez bien les législations.</w:t>
            </w:r>
          </w:p>
          <w:p w14:paraId="3D037F77" w14:textId="77777777"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Dans le cas où vous ne respectez pas les dispositions légales, votre projet ne pourra être soutenu par Innoviris.</w:t>
            </w:r>
          </w:p>
          <w:p w14:paraId="4A3DCD59" w14:textId="77777777"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p>
          <w:p w14:paraId="368FB7E5" w14:textId="65F21549" w:rsidR="00AF6FAD" w:rsidRPr="00536C58" w:rsidRDefault="00AF6FAD" w:rsidP="00AF6FAD">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Nous vous rappelons également que certaines expériences impliquant des embryons humains, des fœtus, des cellules souches embryonnaires ou des primates non humains ou encore des essais cliniques déclenchent l</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obligation légale d</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obtenir l</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approbation éthique du comité d</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éthique approprié, avant de lancer toute activité de recherche concernée. Veuillez garder à l</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esprit que la procédure d</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autorisation éthique peut prendre un certain temps et que vous devez donc soumettre votre demande d</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autorisation éthique au comité d</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éthique local bien à temps.</w:t>
            </w:r>
          </w:p>
          <w:p w14:paraId="428EA92D" w14:textId="5F6F970C" w:rsidR="00AF6FAD" w:rsidRPr="00536C58" w:rsidRDefault="00AF6FAD" w:rsidP="00536C5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[1] Disponible ici</w:t>
            </w:r>
            <w:r w:rsidR="00536C58">
              <w:rPr>
                <w:rFonts w:ascii="Arial" w:eastAsia="SimSun" w:hAnsi="Arial" w:cs="Arial"/>
                <w:i/>
                <w:iCs/>
                <w:color w:val="213B87"/>
                <w:sz w:val="20"/>
                <w:szCs w:val="20"/>
                <w:lang w:eastAsia="zh-CN" w:bidi="hi-IN"/>
              </w:rPr>
              <w:t> </w:t>
            </w:r>
            <w:r w:rsidRPr="00536C58">
              <w:rPr>
                <w:rFonts w:ascii="Arial" w:eastAsia="SimSun" w:hAnsi="Arial" w:cs="Arial"/>
                <w:i/>
                <w:iCs/>
                <w:color w:val="213B87"/>
                <w:sz w:val="20"/>
                <w:szCs w:val="20"/>
                <w:lang w:eastAsia="zh-CN" w:bidi="hi-IN"/>
              </w:rPr>
              <w:t xml:space="preserve">: </w:t>
            </w:r>
            <w:hyperlink r:id="rId12" w:history="1">
              <w:r w:rsidR="00536C58" w:rsidRPr="00397054">
                <w:rPr>
                  <w:rStyle w:val="Lienhypertexte"/>
                  <w:rFonts w:ascii="Arial" w:eastAsia="SimSun" w:hAnsi="Arial" w:cs="Arial"/>
                  <w:i/>
                  <w:iCs/>
                  <w:sz w:val="20"/>
                  <w:szCs w:val="20"/>
                  <w:lang w:eastAsia="zh-CN" w:bidi="hi-IN"/>
                </w:rPr>
                <w:t>https://eur</w:t>
              </w:r>
            </w:hyperlink>
            <w:r w:rsidRPr="00536C58">
              <w:rPr>
                <w:rFonts w:ascii="Arial" w:eastAsia="SimSun" w:hAnsi="Arial" w:cs="Arial"/>
                <w:i/>
                <w:iCs/>
                <w:color w:val="213B87"/>
                <w:sz w:val="20"/>
                <w:szCs w:val="20"/>
                <w:lang w:eastAsia="zh-CN" w:bidi="hi-IN"/>
              </w:rPr>
              <w:t>-lex.europa.eu/legal-content/FR/TXT/</w:t>
            </w:r>
            <w:r w:rsidR="00536C58">
              <w:rPr>
                <w:rFonts w:ascii="Arial" w:eastAsia="SimSun" w:hAnsi="Arial" w:cs="Arial"/>
                <w:i/>
                <w:iCs/>
                <w:color w:val="213B87"/>
                <w:sz w:val="20"/>
                <w:szCs w:val="20"/>
                <w:lang w:eastAsia="zh-CN" w:bidi="hi-IN"/>
              </w:rPr>
              <w:t> </w:t>
            </w:r>
            <w:r w:rsidRPr="00536C58">
              <w:rPr>
                <w:rFonts w:ascii="Arial" w:eastAsia="SimSun" w:hAnsi="Arial" w:cs="Arial"/>
                <w:i/>
                <w:iCs/>
                <w:color w:val="213B87"/>
                <w:sz w:val="20"/>
                <w:szCs w:val="20"/>
                <w:lang w:eastAsia="zh-CN" w:bidi="hi-IN"/>
              </w:rPr>
              <w:t>?uri=CELEX</w:t>
            </w:r>
            <w:r w:rsidR="00536C58">
              <w:rPr>
                <w:rFonts w:ascii="Arial" w:eastAsia="SimSun" w:hAnsi="Arial" w:cs="Arial"/>
                <w:i/>
                <w:iCs/>
                <w:color w:val="213B87"/>
                <w:sz w:val="20"/>
                <w:szCs w:val="20"/>
                <w:lang w:eastAsia="zh-CN" w:bidi="hi-IN"/>
              </w:rPr>
              <w:t> </w:t>
            </w:r>
            <w:r w:rsidRPr="00536C58">
              <w:rPr>
                <w:rFonts w:ascii="Arial" w:eastAsia="SimSun" w:hAnsi="Arial" w:cs="Arial"/>
                <w:i/>
                <w:iCs/>
                <w:color w:val="213B87"/>
                <w:sz w:val="20"/>
                <w:szCs w:val="20"/>
                <w:lang w:eastAsia="zh-CN" w:bidi="hi-IN"/>
              </w:rPr>
              <w:t>:52020XG0313(07) (ou toute version amendée publiée au Journal officiel de l</w:t>
            </w:r>
            <w:r w:rsidR="00536C58">
              <w:rPr>
                <w:rFonts w:ascii="Arial" w:eastAsia="SimSun" w:hAnsi="Arial" w:cs="Arial"/>
                <w:i/>
                <w:iCs/>
                <w:color w:val="213B87"/>
                <w:sz w:val="20"/>
                <w:szCs w:val="20"/>
                <w:lang w:eastAsia="zh-CN" w:bidi="hi-IN"/>
              </w:rPr>
              <w:t>’</w:t>
            </w:r>
            <w:r w:rsidRPr="00536C58">
              <w:rPr>
                <w:rFonts w:ascii="Arial" w:eastAsia="SimSun" w:hAnsi="Arial" w:cs="Arial"/>
                <w:i/>
                <w:iCs/>
                <w:color w:val="213B87"/>
                <w:sz w:val="20"/>
                <w:szCs w:val="20"/>
                <w:lang w:eastAsia="zh-CN" w:bidi="hi-IN"/>
              </w:rPr>
              <w:t>Union européenne.)</w:t>
            </w:r>
          </w:p>
        </w:tc>
      </w:tr>
    </w:tbl>
    <w:p w14:paraId="2D54DDEB" w14:textId="228F430F" w:rsidR="00CD09EC" w:rsidRPr="001B43F6" w:rsidRDefault="00CD09EC" w:rsidP="001B43F6">
      <w:pPr>
        <w:pStyle w:val="Titre2"/>
        <w:spacing w:before="240" w:after="240"/>
        <w:ind w:left="1287" w:hanging="578"/>
        <w:rPr>
          <w:lang w:val="fr-BE"/>
        </w:rPr>
      </w:pPr>
      <w:bookmarkStart w:id="43" w:name="_Toc113553030"/>
      <w:r w:rsidRPr="001B43F6">
        <w:rPr>
          <w:lang w:val="fr-BE"/>
        </w:rPr>
        <w:lastRenderedPageBreak/>
        <w:t>Lieu(x) d’exécution du projet</w:t>
      </w:r>
      <w:bookmarkEnd w:id="43"/>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CD09EC" w:rsidRPr="00536C58" w14:paraId="7355674A" w14:textId="77777777" w:rsidTr="008E3F62">
        <w:tc>
          <w:tcPr>
            <w:tcW w:w="5000" w:type="pct"/>
            <w:shd w:val="clear" w:color="auto" w:fill="auto"/>
          </w:tcPr>
          <w:p w14:paraId="6D125FE4" w14:textId="190BD1B5" w:rsidR="00CD09EC" w:rsidRPr="00536C58" w:rsidRDefault="00CD09EC" w:rsidP="00930E3E">
            <w:pPr>
              <w:pStyle w:val="Contenudetableau"/>
              <w:rPr>
                <w:rFonts w:cs="Arial"/>
                <w:i/>
                <w:iCs/>
                <w:color w:val="213B87"/>
                <w:szCs w:val="20"/>
                <w:lang w:val="fr-BE"/>
              </w:rPr>
            </w:pPr>
            <w:r w:rsidRPr="00536C58">
              <w:rPr>
                <w:rFonts w:cs="Arial"/>
                <w:i/>
                <w:iCs/>
                <w:color w:val="213B87"/>
                <w:szCs w:val="20"/>
                <w:lang w:val="fr-BE"/>
              </w:rPr>
              <w:t>Préciser le nom et la localisation (adresse complète) des unités en charge du projet (sous-traitants inclus)</w:t>
            </w:r>
            <w:r w:rsidR="00536C58">
              <w:rPr>
                <w:rFonts w:cs="Arial"/>
                <w:i/>
                <w:iCs/>
                <w:color w:val="213B87"/>
                <w:szCs w:val="20"/>
                <w:lang w:val="fr-BE"/>
              </w:rPr>
              <w:t> </w:t>
            </w:r>
            <w:r w:rsidRPr="00536C58">
              <w:rPr>
                <w:rFonts w:cs="Arial"/>
                <w:i/>
                <w:iCs/>
                <w:color w:val="213B87"/>
                <w:szCs w:val="20"/>
                <w:lang w:val="fr-BE"/>
              </w:rPr>
              <w:t>:</w:t>
            </w:r>
          </w:p>
          <w:p w14:paraId="74F58FD5" w14:textId="3567BE1D" w:rsidR="00CD09EC" w:rsidRPr="00536C58" w:rsidRDefault="00CD09EC">
            <w:pPr>
              <w:pStyle w:val="Contenudetableau"/>
              <w:numPr>
                <w:ilvl w:val="0"/>
                <w:numId w:val="13"/>
              </w:numPr>
              <w:rPr>
                <w:rFonts w:cs="Arial"/>
                <w:i/>
                <w:iCs/>
                <w:color w:val="213B87"/>
                <w:szCs w:val="20"/>
                <w:lang w:val="fr-BE"/>
              </w:rPr>
            </w:pPr>
            <w:r w:rsidRPr="00536C58">
              <w:rPr>
                <w:rFonts w:cs="Arial"/>
                <w:i/>
                <w:iCs/>
                <w:color w:val="213B87"/>
                <w:szCs w:val="20"/>
                <w:lang w:val="fr-BE"/>
              </w:rPr>
              <w:t>Si l’intégralité du projet est réalisée en RBC, veuillez indiquer le(s) lieu(x)</w:t>
            </w:r>
            <w:r w:rsidR="00536C58">
              <w:rPr>
                <w:rFonts w:cs="Arial"/>
                <w:i/>
                <w:iCs/>
                <w:color w:val="213B87"/>
                <w:szCs w:val="20"/>
                <w:lang w:val="fr-BE"/>
              </w:rPr>
              <w:t> </w:t>
            </w:r>
            <w:r w:rsidRPr="00536C58">
              <w:rPr>
                <w:rFonts w:cs="Arial"/>
                <w:i/>
                <w:iCs/>
                <w:color w:val="213B87"/>
                <w:szCs w:val="20"/>
                <w:lang w:val="fr-BE"/>
              </w:rPr>
              <w:t>;</w:t>
            </w:r>
          </w:p>
          <w:p w14:paraId="0B9BCEB3" w14:textId="77777777" w:rsidR="00CD09EC" w:rsidRPr="00536C58" w:rsidRDefault="00CD09EC">
            <w:pPr>
              <w:pStyle w:val="Contenudetableau"/>
              <w:numPr>
                <w:ilvl w:val="0"/>
                <w:numId w:val="13"/>
              </w:numPr>
              <w:rPr>
                <w:rFonts w:cs="Arial"/>
                <w:i/>
                <w:iCs/>
                <w:color w:val="213B87"/>
                <w:szCs w:val="20"/>
                <w:lang w:val="fr-BE"/>
              </w:rPr>
            </w:pPr>
            <w:r w:rsidRPr="00536C58">
              <w:rPr>
                <w:rFonts w:cs="Arial"/>
                <w:i/>
                <w:iCs/>
                <w:color w:val="213B87"/>
                <w:szCs w:val="20"/>
                <w:lang w:val="fr-BE"/>
              </w:rPr>
              <w:t>Si une partie du projet est exécuté en dehors de la RBC, veuillez indiquer le lieu et le justifier.</w:t>
            </w:r>
          </w:p>
        </w:tc>
      </w:tr>
    </w:tbl>
    <w:p w14:paraId="4D188255" w14:textId="6C037E40" w:rsidR="00CD09EC" w:rsidRPr="001B43F6" w:rsidRDefault="00CD09EC" w:rsidP="001B43F6">
      <w:pPr>
        <w:pStyle w:val="Titre2"/>
        <w:spacing w:before="240" w:after="240"/>
        <w:ind w:left="1287" w:hanging="578"/>
        <w:rPr>
          <w:lang w:val="fr-BE"/>
        </w:rPr>
      </w:pPr>
      <w:bookmarkStart w:id="44" w:name="_Toc113553031"/>
      <w:r w:rsidRPr="001B43F6">
        <w:rPr>
          <w:lang w:val="fr-BE"/>
        </w:rPr>
        <w:t>Programme de travail détaillé du demandeur au sein du projet</w:t>
      </w:r>
      <w:bookmarkEnd w:id="44"/>
    </w:p>
    <w:p w14:paraId="404CC27B" w14:textId="55B6142C" w:rsidR="00CD09EC" w:rsidRPr="00536C58" w:rsidRDefault="00CD09EC" w:rsidP="00CD09EC">
      <w:pPr>
        <w:pStyle w:val="Corpsdetexte"/>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Expliquez votre intervention (les taches de votre organisme) au sein du projet</w:t>
      </w:r>
    </w:p>
    <w:p w14:paraId="4C439C24" w14:textId="77777777" w:rsidR="00CD09EC" w:rsidRPr="001B43F6" w:rsidRDefault="00CD09EC" w:rsidP="001B43F6">
      <w:pPr>
        <w:pStyle w:val="Titre2"/>
        <w:spacing w:before="240" w:after="240"/>
        <w:ind w:left="1287" w:hanging="578"/>
        <w:rPr>
          <w:lang w:val="fr-BE"/>
        </w:rPr>
      </w:pPr>
      <w:bookmarkStart w:id="45" w:name="_Toc113553032"/>
      <w:r w:rsidRPr="001B43F6">
        <w:rPr>
          <w:lang w:val="fr-BE"/>
        </w:rPr>
        <w:t>Planning</w:t>
      </w:r>
      <w:bookmarkEnd w:id="45"/>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CD09EC" w:rsidRPr="00536C58" w14:paraId="39DF412F" w14:textId="77777777" w:rsidTr="008E3F62">
        <w:tc>
          <w:tcPr>
            <w:tcW w:w="5000" w:type="pct"/>
            <w:shd w:val="clear" w:color="auto" w:fill="auto"/>
          </w:tcPr>
          <w:p w14:paraId="1757AB7F" w14:textId="77777777" w:rsidR="00CD09EC" w:rsidRPr="00536C58" w:rsidRDefault="00CD09EC" w:rsidP="00536C58">
            <w:pPr>
              <w:pStyle w:val="Corpsdetexte"/>
              <w:rPr>
                <w:rFonts w:ascii="Arial" w:eastAsia="SimSun" w:hAnsi="Arial" w:cs="Arial"/>
                <w:i/>
                <w:iCs/>
                <w:color w:val="213B87"/>
                <w:sz w:val="20"/>
                <w:szCs w:val="20"/>
                <w:lang w:eastAsia="zh-CN" w:bidi="hi-IN"/>
              </w:rPr>
            </w:pPr>
            <w:bookmarkStart w:id="46" w:name="_Hlk129767089"/>
            <w:bookmarkEnd w:id="46"/>
            <w:r w:rsidRPr="00536C58">
              <w:rPr>
                <w:rFonts w:ascii="Arial" w:eastAsia="SimSun" w:hAnsi="Arial" w:cs="Arial"/>
                <w:i/>
                <w:iCs/>
                <w:color w:val="213B87"/>
                <w:sz w:val="20"/>
                <w:szCs w:val="20"/>
                <w:lang w:eastAsia="zh-CN" w:bidi="hi-IN"/>
              </w:rPr>
              <w:t xml:space="preserve">Fournissez un diagramme de GANTT afin d’illustrer l’articulation temporelle des étapes du </w:t>
            </w:r>
            <w:proofErr w:type="gramStart"/>
            <w:r w:rsidRPr="00536C58">
              <w:rPr>
                <w:rFonts w:ascii="Arial" w:eastAsia="SimSun" w:hAnsi="Arial" w:cs="Arial"/>
                <w:i/>
                <w:iCs/>
                <w:color w:val="213B87"/>
                <w:sz w:val="20"/>
                <w:szCs w:val="20"/>
                <w:lang w:eastAsia="zh-CN" w:bidi="hi-IN"/>
              </w:rPr>
              <w:t>projet .</w:t>
            </w:r>
            <w:proofErr w:type="gramEnd"/>
          </w:p>
          <w:p w14:paraId="4E9B3E08" w14:textId="44B195DC" w:rsidR="00CD09EC" w:rsidRPr="00536C58" w:rsidRDefault="00CD09EC" w:rsidP="00536C58">
            <w:pPr>
              <w:pStyle w:val="Corpsdetexte"/>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Exemple</w:t>
            </w:r>
            <w:r w:rsidR="00536C58">
              <w:rPr>
                <w:rFonts w:ascii="Arial" w:eastAsia="SimSun" w:hAnsi="Arial" w:cs="Arial"/>
                <w:i/>
                <w:iCs/>
                <w:color w:val="213B87"/>
                <w:sz w:val="20"/>
                <w:szCs w:val="20"/>
                <w:lang w:eastAsia="zh-CN" w:bidi="hi-IN"/>
              </w:rPr>
              <w:t> </w:t>
            </w:r>
            <w:r w:rsidRPr="00536C58">
              <w:rPr>
                <w:rFonts w:ascii="Arial" w:eastAsia="SimSun" w:hAnsi="Arial" w:cs="Arial"/>
                <w:i/>
                <w:iCs/>
                <w:color w:val="213B87"/>
                <w:sz w:val="20"/>
                <w:szCs w:val="20"/>
                <w:lang w:eastAsia="zh-CN" w:bidi="hi-IN"/>
              </w:rPr>
              <w:t>:</w:t>
            </w:r>
          </w:p>
          <w:p w14:paraId="34A7A46E" w14:textId="2B541180" w:rsidR="00CD09EC" w:rsidRPr="00536C58" w:rsidRDefault="00CD09EC" w:rsidP="00536C58">
            <w:pPr>
              <w:pStyle w:val="Corpsdetexte"/>
              <w:rPr>
                <w:rFonts w:ascii="Arial" w:eastAsia="SimSun" w:hAnsi="Arial" w:cs="Arial"/>
                <w:i/>
                <w:iCs/>
                <w:color w:val="213B87"/>
                <w:sz w:val="20"/>
                <w:szCs w:val="20"/>
                <w:lang w:eastAsia="zh-CN" w:bidi="hi-IN"/>
              </w:rPr>
            </w:pPr>
            <w:r w:rsidRPr="00536C58">
              <w:rPr>
                <w:rFonts w:ascii="Arial" w:eastAsia="SimSun" w:hAnsi="Arial" w:cs="Arial"/>
                <w:i/>
                <w:iCs/>
                <w:noProof/>
                <w:color w:val="213B87"/>
                <w:sz w:val="20"/>
                <w:szCs w:val="20"/>
                <w:lang w:eastAsia="zh-CN" w:bidi="hi-IN"/>
              </w:rPr>
              <mc:AlternateContent>
                <mc:Choice Requires="wps">
                  <w:drawing>
                    <wp:anchor distT="0" distB="0" distL="114300" distR="114300" simplePos="0" relativeHeight="251661312" behindDoc="0" locked="0" layoutInCell="1" allowOverlap="1" wp14:anchorId="2B71533C" wp14:editId="57E946F5">
                      <wp:simplePos x="0" y="0"/>
                      <wp:positionH relativeFrom="column">
                        <wp:posOffset>0</wp:posOffset>
                      </wp:positionH>
                      <wp:positionV relativeFrom="paragraph">
                        <wp:posOffset>0</wp:posOffset>
                      </wp:positionV>
                      <wp:extent cx="635000" cy="635000"/>
                      <wp:effectExtent l="19050" t="19050" r="12700" b="12700"/>
                      <wp:wrapNone/>
                      <wp:docPr id="2" name="Rectangl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ect">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w14:anchorId="199E2E88" id="Rectangle 2"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">
                      <v:stroke joinstyle="round"/>
                      <o:lock v:ext="edit" selection="t"/>
                    </v:rect>
                  </w:pict>
                </mc:Fallback>
              </mc:AlternateContent>
            </w:r>
            <w:r w:rsidRPr="00536C58">
              <w:rPr>
                <w:rFonts w:ascii="Arial" w:eastAsia="SimSun" w:hAnsi="Arial" w:cs="Arial"/>
                <w:i/>
                <w:iCs/>
                <w:color w:val="213B87"/>
                <w:sz w:val="20"/>
                <w:szCs w:val="20"/>
                <w:lang w:eastAsia="zh-CN" w:bidi="hi-IN"/>
              </w:rPr>
              <w:object w:dxaOrig="8857" w:dyaOrig="2364" w14:anchorId="3592E683">
                <v:shape id="_x0000_i1026" type="#_x0000_t75" style="width:442.5pt;height:119.25pt;mso-wrap-distance-left:0;mso-wrap-distance-top:0;mso-wrap-distance-right:0;mso-wrap-distance-bottom:0" o:ole="">
                  <v:imagedata r:id="rId13" o:title=""/>
                  <v:path textboxrect="0,0,0,0"/>
                </v:shape>
                <o:OLEObject Type="Embed" ProgID="PBrush" ShapeID="_x0000_i1026" DrawAspect="Content" ObjectID="_1744031061" r:id="rId14"/>
              </w:object>
            </w:r>
          </w:p>
          <w:p w14:paraId="1E5BDC8A" w14:textId="77777777" w:rsidR="00CD09EC" w:rsidRPr="00536C58" w:rsidRDefault="00CD09EC" w:rsidP="00536C58">
            <w:pPr>
              <w:pStyle w:val="Corpsdetexte"/>
              <w:pBdr>
                <w:top w:val="none" w:sz="4" w:space="0" w:color="000000"/>
                <w:left w:val="none" w:sz="4" w:space="0" w:color="000000"/>
                <w:bottom w:val="none" w:sz="4" w:space="0" w:color="000000"/>
                <w:right w:val="none" w:sz="4" w:space="0" w:color="000000"/>
                <w:between w:val="none" w:sz="4" w:space="0" w:color="000000"/>
              </w:pBdr>
              <w:rPr>
                <w:rFonts w:ascii="Arial" w:eastAsia="SimSun" w:hAnsi="Arial" w:cs="Arial"/>
                <w:i/>
                <w:iCs/>
                <w:color w:val="213B87"/>
                <w:sz w:val="20"/>
                <w:szCs w:val="20"/>
                <w:lang w:eastAsia="zh-CN" w:bidi="hi-IN"/>
              </w:rPr>
            </w:pPr>
          </w:p>
          <w:p w14:paraId="33CD0661" w14:textId="77777777" w:rsidR="00CD09EC" w:rsidRDefault="00CD09EC" w:rsidP="00536C58">
            <w:pPr>
              <w:pStyle w:val="Corpsdetexte"/>
              <w:rPr>
                <w:rFonts w:ascii="Arial" w:eastAsia="SimSun" w:hAnsi="Arial" w:cs="Arial"/>
                <w:b/>
                <w:bCs/>
                <w:i/>
                <w:iCs/>
                <w:color w:val="213B87"/>
                <w:sz w:val="20"/>
                <w:szCs w:val="20"/>
                <w:lang w:eastAsia="zh-CN" w:bidi="hi-IN"/>
              </w:rPr>
            </w:pPr>
            <w:r w:rsidRPr="00536C58">
              <w:rPr>
                <w:rFonts w:ascii="Arial" w:eastAsia="SimSun" w:hAnsi="Arial" w:cs="Arial"/>
                <w:b/>
                <w:bCs/>
                <w:i/>
                <w:iCs/>
                <w:color w:val="213B87"/>
                <w:sz w:val="20"/>
                <w:szCs w:val="20"/>
                <w:lang w:eastAsia="zh-CN" w:bidi="hi-IN"/>
              </w:rPr>
              <w:t xml:space="preserve">Joignez en annexe le diagramme complet </w:t>
            </w:r>
          </w:p>
          <w:p w14:paraId="45286609" w14:textId="2539C1D0" w:rsidR="00536C58" w:rsidRPr="00536C58" w:rsidRDefault="00536C58" w:rsidP="00536C58">
            <w:pPr>
              <w:pStyle w:val="Corpsdetexte"/>
              <w:rPr>
                <w:rFonts w:ascii="Arial" w:eastAsia="SimSun" w:hAnsi="Arial" w:cs="Arial"/>
                <w:b/>
                <w:bCs/>
                <w:i/>
                <w:iCs/>
                <w:color w:val="213B87"/>
                <w:sz w:val="20"/>
                <w:szCs w:val="20"/>
                <w:lang w:eastAsia="zh-CN" w:bidi="hi-IN"/>
              </w:rPr>
            </w:pPr>
          </w:p>
        </w:tc>
      </w:tr>
    </w:tbl>
    <w:p w14:paraId="093732FA" w14:textId="35E7AF0E" w:rsidR="00CD09EC" w:rsidRPr="00CD09EC" w:rsidRDefault="00CD09EC" w:rsidP="001B43F6">
      <w:pPr>
        <w:pStyle w:val="Titre2"/>
        <w:spacing w:before="240" w:after="240"/>
        <w:ind w:left="1287" w:hanging="578"/>
        <w:rPr>
          <w:lang w:val="fr-BE"/>
        </w:rPr>
      </w:pPr>
      <w:bookmarkStart w:id="47" w:name="_Toc319933895"/>
      <w:bookmarkStart w:id="48" w:name="_Toc475377651"/>
      <w:bookmarkStart w:id="49" w:name="_Toc113553033"/>
      <w:r>
        <w:rPr>
          <w:lang w:val="fr-BE"/>
        </w:rPr>
        <w:lastRenderedPageBreak/>
        <w:t xml:space="preserve">Les résultats du </w:t>
      </w:r>
      <w:bookmarkEnd w:id="47"/>
      <w:bookmarkEnd w:id="48"/>
      <w:r>
        <w:rPr>
          <w:lang w:val="fr-BE"/>
        </w:rPr>
        <w:t>projet en, et pour la Région de Bruxelles-Capital</w:t>
      </w:r>
      <w:bookmarkEnd w:id="49"/>
      <w:r>
        <w:rPr>
          <w:lang w:val="fr-BE"/>
        </w:rPr>
        <w:t xml:space="preserve">e </w:t>
      </w:r>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CD09EC" w:rsidRPr="00536C58" w14:paraId="3A3F8336" w14:textId="77777777" w:rsidTr="008E3F62">
        <w:tc>
          <w:tcPr>
            <w:tcW w:w="5000" w:type="pct"/>
            <w:shd w:val="clear" w:color="auto" w:fill="auto"/>
          </w:tcPr>
          <w:p w14:paraId="05FCEE13" w14:textId="54757B12" w:rsidR="00CD09EC" w:rsidRPr="00536C58" w:rsidRDefault="00CD09EC" w:rsidP="00930E3E">
            <w:pPr>
              <w:tabs>
                <w:tab w:val="left" w:pos="709"/>
              </w:tabs>
              <w:rPr>
                <w:rFonts w:ascii="Arial" w:eastAsia="SimSun" w:hAnsi="Arial" w:cs="Arial"/>
                <w:b/>
                <w:bCs/>
                <w:i/>
                <w:iCs/>
                <w:color w:val="213B87"/>
                <w:sz w:val="20"/>
                <w:szCs w:val="20"/>
                <w:lang w:eastAsia="zh-CN" w:bidi="hi-IN"/>
              </w:rPr>
            </w:pPr>
            <w:r w:rsidRPr="00536C58">
              <w:rPr>
                <w:rFonts w:ascii="Arial" w:eastAsia="SimSun" w:hAnsi="Arial" w:cs="Arial"/>
                <w:b/>
                <w:bCs/>
                <w:i/>
                <w:iCs/>
                <w:color w:val="213B87"/>
                <w:sz w:val="20"/>
                <w:szCs w:val="20"/>
                <w:lang w:eastAsia="zh-CN" w:bidi="hi-IN"/>
              </w:rPr>
              <w:t xml:space="preserve">Pour tous les acteurs, décrivez :- </w:t>
            </w:r>
          </w:p>
          <w:p w14:paraId="534614E2" w14:textId="77777777" w:rsidR="00CD09EC" w:rsidRPr="00536C58" w:rsidRDefault="00CD09EC">
            <w:pPr>
              <w:pStyle w:val="TitreTR"/>
              <w:numPr>
                <w:ilvl w:val="0"/>
                <w:numId w:val="14"/>
              </w:numPr>
              <w:jc w:val="left"/>
              <w:rPr>
                <w:rFonts w:eastAsia="SimSun" w:cs="Arial"/>
                <w:b w:val="0"/>
                <w:bCs w:val="0"/>
                <w:i/>
                <w:iCs/>
                <w:color w:val="213B87"/>
                <w:sz w:val="20"/>
                <w:szCs w:val="20"/>
              </w:rPr>
            </w:pPr>
            <w:proofErr w:type="gramStart"/>
            <w:r w:rsidRPr="00536C58">
              <w:rPr>
                <w:rFonts w:eastAsia="SimSun" w:cs="Arial"/>
                <w:b w:val="0"/>
                <w:bCs w:val="0"/>
                <w:i/>
                <w:iCs/>
                <w:color w:val="213B87"/>
                <w:sz w:val="20"/>
                <w:szCs w:val="20"/>
              </w:rPr>
              <w:t>le</w:t>
            </w:r>
            <w:proofErr w:type="gramEnd"/>
            <w:r w:rsidRPr="00536C58">
              <w:rPr>
                <w:rFonts w:eastAsia="SimSun" w:cs="Arial"/>
                <w:b w:val="0"/>
                <w:bCs w:val="0"/>
                <w:i/>
                <w:iCs/>
                <w:color w:val="213B87"/>
                <w:sz w:val="20"/>
                <w:szCs w:val="20"/>
              </w:rPr>
              <w:t xml:space="preserve"> besoin auquel répond ce projet ;</w:t>
            </w:r>
          </w:p>
          <w:p w14:paraId="429C14F8" w14:textId="77777777" w:rsidR="00CD09EC" w:rsidRPr="00536C58" w:rsidRDefault="00CD09EC">
            <w:pPr>
              <w:pStyle w:val="TitreTR"/>
              <w:numPr>
                <w:ilvl w:val="0"/>
                <w:numId w:val="14"/>
              </w:numPr>
              <w:jc w:val="left"/>
              <w:rPr>
                <w:rFonts w:eastAsia="SimSun" w:cs="Arial"/>
                <w:b w:val="0"/>
                <w:bCs w:val="0"/>
                <w:i/>
                <w:iCs/>
                <w:color w:val="213B87"/>
                <w:sz w:val="20"/>
                <w:szCs w:val="20"/>
              </w:rPr>
            </w:pPr>
            <w:proofErr w:type="gramStart"/>
            <w:r w:rsidRPr="00536C58">
              <w:rPr>
                <w:rFonts w:eastAsia="SimSun" w:cs="Arial"/>
                <w:b w:val="0"/>
                <w:bCs w:val="0"/>
                <w:i/>
                <w:iCs/>
                <w:color w:val="213B87"/>
                <w:sz w:val="20"/>
                <w:szCs w:val="20"/>
              </w:rPr>
              <w:t>l’innovation</w:t>
            </w:r>
            <w:proofErr w:type="gramEnd"/>
            <w:r w:rsidRPr="00536C58">
              <w:rPr>
                <w:rFonts w:eastAsia="SimSun" w:cs="Arial"/>
                <w:b w:val="0"/>
                <w:bCs w:val="0"/>
                <w:i/>
                <w:iCs/>
                <w:color w:val="213B87"/>
                <w:sz w:val="20"/>
                <w:szCs w:val="20"/>
              </w:rPr>
              <w:t xml:space="preserve"> par rapport aux solutions existantes ;</w:t>
            </w:r>
          </w:p>
          <w:p w14:paraId="78DD3306" w14:textId="77777777" w:rsidR="00CD09EC" w:rsidRPr="00536C58" w:rsidRDefault="00CD09EC">
            <w:pPr>
              <w:pStyle w:val="TitreTR"/>
              <w:numPr>
                <w:ilvl w:val="0"/>
                <w:numId w:val="14"/>
              </w:numPr>
              <w:jc w:val="left"/>
              <w:rPr>
                <w:rFonts w:eastAsia="SimSun" w:cs="Arial"/>
                <w:b w:val="0"/>
                <w:bCs w:val="0"/>
                <w:i/>
                <w:iCs/>
                <w:color w:val="213B87"/>
                <w:sz w:val="20"/>
                <w:szCs w:val="20"/>
              </w:rPr>
            </w:pPr>
            <w:proofErr w:type="gramStart"/>
            <w:r w:rsidRPr="00536C58">
              <w:rPr>
                <w:rFonts w:eastAsia="SimSun" w:cs="Arial"/>
                <w:b w:val="0"/>
                <w:bCs w:val="0"/>
                <w:i/>
                <w:iCs/>
                <w:color w:val="213B87"/>
                <w:sz w:val="20"/>
                <w:szCs w:val="20"/>
              </w:rPr>
              <w:t>le</w:t>
            </w:r>
            <w:proofErr w:type="gramEnd"/>
            <w:r w:rsidRPr="00536C58">
              <w:rPr>
                <w:rFonts w:eastAsia="SimSun" w:cs="Arial"/>
                <w:b w:val="0"/>
                <w:bCs w:val="0"/>
                <w:i/>
                <w:iCs/>
                <w:color w:val="213B87"/>
                <w:sz w:val="20"/>
                <w:szCs w:val="20"/>
              </w:rPr>
              <w:t xml:space="preserve"> service, méthodologie, produit qui sera élaboré ;</w:t>
            </w:r>
          </w:p>
          <w:p w14:paraId="58FB7194" w14:textId="77777777" w:rsidR="00CD09EC" w:rsidRPr="00536C58" w:rsidRDefault="00CD09EC">
            <w:pPr>
              <w:pStyle w:val="TitreTR"/>
              <w:numPr>
                <w:ilvl w:val="0"/>
                <w:numId w:val="14"/>
              </w:numPr>
              <w:jc w:val="left"/>
              <w:rPr>
                <w:rFonts w:eastAsia="SimSun" w:cs="Arial"/>
                <w:b w:val="0"/>
                <w:bCs w:val="0"/>
                <w:i/>
                <w:iCs/>
                <w:color w:val="213B87"/>
                <w:sz w:val="20"/>
                <w:szCs w:val="20"/>
              </w:rPr>
            </w:pPr>
            <w:proofErr w:type="gramStart"/>
            <w:r w:rsidRPr="00536C58">
              <w:rPr>
                <w:rFonts w:eastAsia="SimSun" w:cs="Arial"/>
                <w:b w:val="0"/>
                <w:bCs w:val="0"/>
                <w:i/>
                <w:iCs/>
                <w:color w:val="213B87"/>
                <w:sz w:val="20"/>
                <w:szCs w:val="20"/>
              </w:rPr>
              <w:t>l’adéquation</w:t>
            </w:r>
            <w:proofErr w:type="gramEnd"/>
            <w:r w:rsidRPr="00536C58">
              <w:rPr>
                <w:rFonts w:eastAsia="SimSun" w:cs="Arial"/>
                <w:b w:val="0"/>
                <w:bCs w:val="0"/>
                <w:i/>
                <w:iCs/>
                <w:color w:val="213B87"/>
                <w:sz w:val="20"/>
                <w:szCs w:val="20"/>
              </w:rPr>
              <w:t xml:space="preserve"> entre les résultats du projet et les enjeux, plans ou stratégies régionales</w:t>
            </w:r>
            <w:r w:rsidRPr="00536C58">
              <w:rPr>
                <w:rFonts w:cs="Arial"/>
                <w:b w:val="0"/>
                <w:bCs w:val="0"/>
                <w:i/>
                <w:iCs/>
                <w:color w:val="213B87"/>
                <w:szCs w:val="20"/>
              </w:rPr>
              <w:footnoteReference w:id="2"/>
            </w:r>
            <w:r w:rsidRPr="00536C58">
              <w:rPr>
                <w:rFonts w:eastAsia="SimSun" w:cs="Arial"/>
                <w:b w:val="0"/>
                <w:bCs w:val="0"/>
                <w:i/>
                <w:iCs/>
                <w:color w:val="213B87"/>
                <w:sz w:val="20"/>
                <w:szCs w:val="20"/>
              </w:rPr>
              <w:t> ;</w:t>
            </w:r>
          </w:p>
          <w:p w14:paraId="4141131B" w14:textId="77777777" w:rsidR="00CD09EC" w:rsidRPr="00536C58" w:rsidRDefault="00CD09EC">
            <w:pPr>
              <w:pStyle w:val="TitreTR"/>
              <w:numPr>
                <w:ilvl w:val="0"/>
                <w:numId w:val="14"/>
              </w:numPr>
              <w:jc w:val="left"/>
              <w:rPr>
                <w:rFonts w:eastAsia="SimSun" w:cs="Arial"/>
                <w:b w:val="0"/>
                <w:bCs w:val="0"/>
                <w:i/>
                <w:iCs/>
                <w:color w:val="213B87"/>
                <w:sz w:val="20"/>
                <w:szCs w:val="20"/>
              </w:rPr>
            </w:pPr>
            <w:proofErr w:type="gramStart"/>
            <w:r w:rsidRPr="00536C58">
              <w:rPr>
                <w:rFonts w:eastAsia="SimSun" w:cs="Arial"/>
                <w:b w:val="0"/>
                <w:bCs w:val="0"/>
                <w:i/>
                <w:iCs/>
                <w:color w:val="213B87"/>
                <w:sz w:val="20"/>
                <w:szCs w:val="20"/>
              </w:rPr>
              <w:t>les</w:t>
            </w:r>
            <w:proofErr w:type="gramEnd"/>
            <w:r w:rsidRPr="00536C58">
              <w:rPr>
                <w:rFonts w:eastAsia="SimSun" w:cs="Arial"/>
                <w:b w:val="0"/>
                <w:bCs w:val="0"/>
                <w:i/>
                <w:iCs/>
                <w:color w:val="213B87"/>
                <w:sz w:val="20"/>
                <w:szCs w:val="20"/>
              </w:rPr>
              <w:t xml:space="preserve"> moyens d’exploitation de résultats ;</w:t>
            </w:r>
          </w:p>
          <w:p w14:paraId="7886D290" w14:textId="77777777" w:rsidR="00CD09EC" w:rsidRPr="00536C58" w:rsidRDefault="00CD09EC">
            <w:pPr>
              <w:pStyle w:val="TitreTR"/>
              <w:numPr>
                <w:ilvl w:val="0"/>
                <w:numId w:val="14"/>
              </w:numPr>
              <w:jc w:val="left"/>
              <w:rPr>
                <w:rFonts w:eastAsia="SimSun" w:cs="Arial"/>
                <w:b w:val="0"/>
                <w:bCs w:val="0"/>
                <w:i/>
                <w:iCs/>
                <w:color w:val="213B87"/>
                <w:sz w:val="20"/>
                <w:szCs w:val="20"/>
              </w:rPr>
            </w:pPr>
            <w:proofErr w:type="gramStart"/>
            <w:r w:rsidRPr="00536C58">
              <w:rPr>
                <w:rFonts w:eastAsia="SimSun" w:cs="Arial"/>
                <w:b w:val="0"/>
                <w:bCs w:val="0"/>
                <w:i/>
                <w:iCs/>
                <w:color w:val="213B87"/>
                <w:sz w:val="20"/>
                <w:szCs w:val="20"/>
              </w:rPr>
              <w:t>la</w:t>
            </w:r>
            <w:proofErr w:type="gramEnd"/>
            <w:r w:rsidRPr="00536C58">
              <w:rPr>
                <w:rFonts w:eastAsia="SimSun" w:cs="Arial"/>
                <w:b w:val="0"/>
                <w:bCs w:val="0"/>
                <w:i/>
                <w:iCs/>
                <w:color w:val="213B87"/>
                <w:sz w:val="20"/>
                <w:szCs w:val="20"/>
              </w:rPr>
              <w:t xml:space="preserve"> cible (ex : businesses, décideurs politiques , milieux socio-professionnels, public large).</w:t>
            </w:r>
          </w:p>
          <w:p w14:paraId="6748E3C2" w14:textId="77777777" w:rsidR="00CD09EC" w:rsidRPr="00536C58" w:rsidRDefault="00CD09EC" w:rsidP="00930E3E">
            <w:pPr>
              <w:pStyle w:val="Contenudetableau"/>
              <w:jc w:val="left"/>
              <w:rPr>
                <w:rFonts w:cs="Arial"/>
                <w:b/>
                <w:bCs/>
                <w:i/>
                <w:iCs/>
                <w:color w:val="213B87"/>
                <w:szCs w:val="20"/>
                <w:lang w:val="fr-BE"/>
              </w:rPr>
            </w:pPr>
          </w:p>
          <w:p w14:paraId="725676A5" w14:textId="77777777" w:rsidR="00CD09EC" w:rsidRPr="00536C58" w:rsidRDefault="00CD09EC" w:rsidP="00930E3E">
            <w:pPr>
              <w:pStyle w:val="Contenudetableau"/>
              <w:jc w:val="left"/>
              <w:rPr>
                <w:rFonts w:cs="Arial"/>
                <w:b/>
                <w:bCs/>
                <w:i/>
                <w:iCs/>
                <w:color w:val="213B87"/>
                <w:szCs w:val="20"/>
                <w:lang w:val="fr-BE"/>
              </w:rPr>
            </w:pPr>
            <w:r w:rsidRPr="00536C58">
              <w:rPr>
                <w:rFonts w:cs="Arial"/>
                <w:b/>
                <w:bCs/>
                <w:i/>
                <w:iCs/>
                <w:color w:val="213B87"/>
                <w:szCs w:val="20"/>
                <w:lang w:val="fr-BE"/>
              </w:rPr>
              <w:t>Pour les entreprises privées, précisez :</w:t>
            </w:r>
          </w:p>
          <w:p w14:paraId="7A128ABA" w14:textId="77777777" w:rsidR="00CD09EC" w:rsidRPr="00536C58" w:rsidRDefault="00CD09EC">
            <w:pPr>
              <w:pStyle w:val="TitreTR"/>
              <w:numPr>
                <w:ilvl w:val="0"/>
                <w:numId w:val="15"/>
              </w:numPr>
              <w:jc w:val="left"/>
              <w:rPr>
                <w:rFonts w:eastAsia="SimSun" w:cs="Arial"/>
                <w:b w:val="0"/>
                <w:bCs w:val="0"/>
                <w:i/>
                <w:iCs/>
                <w:color w:val="213B87"/>
                <w:sz w:val="20"/>
                <w:szCs w:val="20"/>
              </w:rPr>
            </w:pPr>
            <w:proofErr w:type="gramStart"/>
            <w:r w:rsidRPr="00536C58">
              <w:rPr>
                <w:rFonts w:eastAsia="SimSun" w:cs="Arial"/>
                <w:b w:val="0"/>
                <w:bCs w:val="0"/>
                <w:i/>
                <w:iCs/>
                <w:color w:val="213B87"/>
                <w:sz w:val="20"/>
                <w:szCs w:val="20"/>
              </w:rPr>
              <w:t>les</w:t>
            </w:r>
            <w:proofErr w:type="gramEnd"/>
            <w:r w:rsidRPr="00536C58">
              <w:rPr>
                <w:rFonts w:eastAsia="SimSun" w:cs="Arial"/>
                <w:b w:val="0"/>
                <w:bCs w:val="0"/>
                <w:i/>
                <w:iCs/>
                <w:color w:val="213B87"/>
                <w:sz w:val="20"/>
                <w:szCs w:val="20"/>
              </w:rPr>
              <w:t xml:space="preserve"> retombées espérées pour le demandeur ;</w:t>
            </w:r>
          </w:p>
          <w:p w14:paraId="34610C43" w14:textId="77777777" w:rsidR="00CD09EC" w:rsidRPr="00536C58" w:rsidRDefault="00CD09EC">
            <w:pPr>
              <w:pStyle w:val="TitreTR"/>
              <w:numPr>
                <w:ilvl w:val="0"/>
                <w:numId w:val="15"/>
              </w:numPr>
              <w:jc w:val="left"/>
              <w:rPr>
                <w:rFonts w:eastAsia="SimSun" w:cs="Arial"/>
                <w:b w:val="0"/>
                <w:bCs w:val="0"/>
                <w:i/>
                <w:iCs/>
                <w:color w:val="213B87"/>
                <w:sz w:val="20"/>
                <w:szCs w:val="20"/>
              </w:rPr>
            </w:pPr>
            <w:proofErr w:type="gramStart"/>
            <w:r w:rsidRPr="00536C58">
              <w:rPr>
                <w:rFonts w:eastAsia="SimSun" w:cs="Arial"/>
                <w:b w:val="0"/>
                <w:bCs w:val="0"/>
                <w:i/>
                <w:iCs/>
                <w:color w:val="213B87"/>
                <w:sz w:val="20"/>
                <w:szCs w:val="20"/>
              </w:rPr>
              <w:t>l’impact</w:t>
            </w:r>
            <w:proofErr w:type="gramEnd"/>
            <w:r w:rsidRPr="00536C58">
              <w:rPr>
                <w:rFonts w:eastAsia="SimSun" w:cs="Arial"/>
                <w:b w:val="0"/>
                <w:bCs w:val="0"/>
                <w:i/>
                <w:iCs/>
                <w:color w:val="213B87"/>
                <w:sz w:val="20"/>
                <w:szCs w:val="20"/>
              </w:rPr>
              <w:t xml:space="preserve"> sur le chiffre d'affaires ;</w:t>
            </w:r>
          </w:p>
          <w:p w14:paraId="0A204893" w14:textId="77777777" w:rsidR="00CD09EC" w:rsidRPr="00536C58" w:rsidRDefault="00CD09EC">
            <w:pPr>
              <w:pStyle w:val="TitreTR"/>
              <w:numPr>
                <w:ilvl w:val="0"/>
                <w:numId w:val="15"/>
              </w:numPr>
              <w:jc w:val="left"/>
              <w:rPr>
                <w:rFonts w:eastAsia="SimSun" w:cs="Arial"/>
                <w:b w:val="0"/>
                <w:bCs w:val="0"/>
                <w:i/>
                <w:iCs/>
                <w:color w:val="213B87"/>
                <w:sz w:val="20"/>
                <w:szCs w:val="20"/>
              </w:rPr>
            </w:pPr>
            <w:proofErr w:type="gramStart"/>
            <w:r w:rsidRPr="00536C58">
              <w:rPr>
                <w:rFonts w:eastAsia="SimSun" w:cs="Arial"/>
                <w:b w:val="0"/>
                <w:bCs w:val="0"/>
                <w:i/>
                <w:iCs/>
                <w:color w:val="213B87"/>
                <w:sz w:val="20"/>
                <w:szCs w:val="20"/>
              </w:rPr>
              <w:t>le</w:t>
            </w:r>
            <w:proofErr w:type="gramEnd"/>
            <w:r w:rsidRPr="00536C58">
              <w:rPr>
                <w:rFonts w:eastAsia="SimSun" w:cs="Arial"/>
                <w:b w:val="0"/>
                <w:bCs w:val="0"/>
                <w:i/>
                <w:iCs/>
                <w:color w:val="213B87"/>
                <w:sz w:val="20"/>
                <w:szCs w:val="20"/>
              </w:rPr>
              <w:t xml:space="preserve"> potentiel du marché. </w:t>
            </w:r>
          </w:p>
          <w:p w14:paraId="138CE7E7" w14:textId="77777777" w:rsidR="00CD09EC" w:rsidRPr="00536C58" w:rsidRDefault="00CD09EC" w:rsidP="00930E3E">
            <w:pPr>
              <w:pStyle w:val="Contenudetableau"/>
              <w:jc w:val="left"/>
              <w:rPr>
                <w:rFonts w:cs="Arial"/>
                <w:b/>
                <w:bCs/>
                <w:i/>
                <w:iCs/>
                <w:color w:val="213B87"/>
                <w:szCs w:val="20"/>
                <w:lang w:val="fr-BE"/>
              </w:rPr>
            </w:pPr>
          </w:p>
          <w:p w14:paraId="1FA93ABF" w14:textId="77777777" w:rsidR="00CD09EC" w:rsidRPr="00536C58" w:rsidRDefault="00CD09EC" w:rsidP="00930E3E">
            <w:pPr>
              <w:pStyle w:val="Contenudetableau"/>
              <w:jc w:val="left"/>
              <w:rPr>
                <w:rFonts w:cs="Arial"/>
                <w:b/>
                <w:bCs/>
                <w:i/>
                <w:iCs/>
                <w:color w:val="213B87"/>
                <w:szCs w:val="20"/>
                <w:lang w:val="fr-BE"/>
              </w:rPr>
            </w:pPr>
            <w:r w:rsidRPr="00536C58">
              <w:rPr>
                <w:rFonts w:cs="Arial"/>
                <w:b/>
                <w:bCs/>
                <w:i/>
                <w:iCs/>
                <w:color w:val="213B87"/>
                <w:szCs w:val="20"/>
                <w:lang w:val="fr-BE"/>
              </w:rPr>
              <w:t xml:space="preserve">Pour les acteurs académiques, </w:t>
            </w:r>
            <w:r w:rsidRPr="00536C58">
              <w:rPr>
                <w:rFonts w:cs="Arial"/>
                <w:i/>
                <w:iCs/>
                <w:color w:val="213B87"/>
                <w:szCs w:val="20"/>
                <w:lang w:val="fr-BE"/>
              </w:rPr>
              <w:t>décrivez les voies de valorisation (en et hors des publications)</w:t>
            </w:r>
          </w:p>
        </w:tc>
      </w:tr>
    </w:tbl>
    <w:p w14:paraId="633B615D" w14:textId="046B79DB" w:rsidR="008E58F6" w:rsidRPr="008E58F6" w:rsidRDefault="008E58F6" w:rsidP="001B43F6">
      <w:pPr>
        <w:pStyle w:val="Titre2"/>
        <w:spacing w:before="240" w:after="240"/>
        <w:ind w:left="1287" w:hanging="578"/>
        <w:rPr>
          <w:lang w:val="fr-BE"/>
        </w:rPr>
      </w:pPr>
      <w:bookmarkStart w:id="50" w:name="_Toc113553034"/>
      <w:r>
        <w:rPr>
          <w:lang w:val="fr-BE"/>
        </w:rPr>
        <w:t>Impact du projet en RBC</w:t>
      </w:r>
      <w:bookmarkEnd w:id="50"/>
      <w:r>
        <w:rPr>
          <w:lang w:val="fr-BE"/>
        </w:rPr>
        <w:t xml:space="preserve"> </w:t>
      </w:r>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8E58F6" w:rsidRPr="00536C58" w14:paraId="185B9E3D" w14:textId="77777777" w:rsidTr="008E3F62">
        <w:tc>
          <w:tcPr>
            <w:tcW w:w="5000" w:type="pct"/>
            <w:shd w:val="clear" w:color="auto" w:fill="auto"/>
          </w:tcPr>
          <w:p w14:paraId="082D71F3" w14:textId="77777777" w:rsidR="008E58F6" w:rsidRPr="00536C58" w:rsidRDefault="008E58F6" w:rsidP="00930E3E">
            <w:pPr>
              <w:pStyle w:val="Contenudetableau"/>
              <w:rPr>
                <w:rFonts w:cs="Arial"/>
                <w:i/>
                <w:iCs/>
                <w:color w:val="213B87"/>
                <w:szCs w:val="20"/>
                <w:lang w:val="fr-BE"/>
              </w:rPr>
            </w:pPr>
            <w:r w:rsidRPr="00536C58">
              <w:rPr>
                <w:rFonts w:cs="Arial"/>
                <w:i/>
                <w:iCs/>
                <w:color w:val="213B87"/>
                <w:szCs w:val="20"/>
                <w:lang w:val="fr-BE"/>
              </w:rPr>
              <w:t xml:space="preserve">Impact social, environnemental et sur l’écosystème bruxellois </w:t>
            </w:r>
          </w:p>
          <w:p w14:paraId="52793086" w14:textId="77777777" w:rsidR="008E58F6" w:rsidRPr="00536C58" w:rsidRDefault="008E58F6" w:rsidP="00930E3E">
            <w:pPr>
              <w:pStyle w:val="Contenudetableau"/>
              <w:rPr>
                <w:rFonts w:cs="Arial"/>
                <w:i/>
                <w:iCs/>
                <w:color w:val="213B87"/>
                <w:szCs w:val="20"/>
                <w:lang w:val="fr-BE"/>
              </w:rPr>
            </w:pPr>
          </w:p>
          <w:p w14:paraId="0E4755D5" w14:textId="77777777" w:rsidR="008E58F6" w:rsidRPr="00536C58" w:rsidRDefault="008E58F6" w:rsidP="00930E3E">
            <w:pPr>
              <w:pStyle w:val="Explications"/>
              <w:rPr>
                <w:rFonts w:cs="Arial"/>
                <w:i/>
                <w:iCs/>
                <w:color w:val="213B87"/>
                <w:szCs w:val="20"/>
                <w:lang w:val="fr-BE"/>
              </w:rPr>
            </w:pPr>
            <w:r w:rsidRPr="00536C58">
              <w:rPr>
                <w:rFonts w:cs="Arial"/>
                <w:i/>
                <w:iCs/>
                <w:color w:val="213B87"/>
                <w:szCs w:val="20"/>
                <w:lang w:val="fr-BE"/>
              </w:rPr>
              <w:t>Décrivez l'impact du projet et de la valorisation des résultats sur la société, l'environnement et l’écosystème de la Région de Bruxelles Capitale. Décrivez les éventuels effets positifs et négatifs du point de vue :</w:t>
            </w:r>
          </w:p>
          <w:p w14:paraId="61B474FD" w14:textId="77777777" w:rsidR="008E58F6" w:rsidRPr="00536C58" w:rsidRDefault="008E58F6" w:rsidP="00930E3E">
            <w:pPr>
              <w:pStyle w:val="Contenudetableau"/>
              <w:rPr>
                <w:rFonts w:cs="Arial"/>
                <w:i/>
                <w:iCs/>
                <w:color w:val="213B87"/>
                <w:szCs w:val="20"/>
                <w:lang w:val="fr-BE"/>
              </w:rPr>
            </w:pPr>
          </w:p>
          <w:p w14:paraId="62F8F8FB" w14:textId="77777777" w:rsidR="008E58F6" w:rsidRPr="00536C58" w:rsidRDefault="008E58F6">
            <w:pPr>
              <w:pStyle w:val="Contenudetableau"/>
              <w:numPr>
                <w:ilvl w:val="0"/>
                <w:numId w:val="16"/>
              </w:numPr>
              <w:rPr>
                <w:rFonts w:cs="Arial"/>
                <w:i/>
                <w:iCs/>
                <w:color w:val="213B87"/>
                <w:szCs w:val="20"/>
                <w:lang w:val="fr-BE"/>
              </w:rPr>
            </w:pPr>
            <w:r w:rsidRPr="00536C58">
              <w:rPr>
                <w:rFonts w:cs="Arial"/>
                <w:b/>
                <w:bCs/>
                <w:i/>
                <w:iCs/>
                <w:color w:val="213B87"/>
                <w:szCs w:val="20"/>
                <w:lang w:val="fr-BE"/>
              </w:rPr>
              <w:t>Social</w:t>
            </w:r>
            <w:r w:rsidRPr="00536C58">
              <w:rPr>
                <w:rFonts w:cs="Arial"/>
                <w:i/>
                <w:iCs/>
                <w:color w:val="213B87"/>
                <w:szCs w:val="20"/>
                <w:lang w:val="fr-BE"/>
              </w:rPr>
              <w:t> (ex : impact sur les inégalités, sur les conditions de travail, sur les emplois ancrés sur le territoire, impact sur le bien-être des individus et leur santé…)</w:t>
            </w:r>
          </w:p>
          <w:p w14:paraId="0474A4AE" w14:textId="77777777" w:rsidR="008E58F6" w:rsidRPr="00536C58" w:rsidRDefault="008E58F6" w:rsidP="00930E3E">
            <w:pPr>
              <w:pStyle w:val="Contenudetableau"/>
              <w:ind w:left="720"/>
              <w:rPr>
                <w:rFonts w:cs="Arial"/>
                <w:i/>
                <w:iCs/>
                <w:color w:val="213B87"/>
                <w:szCs w:val="20"/>
                <w:lang w:val="fr-BE"/>
              </w:rPr>
            </w:pPr>
          </w:p>
          <w:p w14:paraId="09DE657B" w14:textId="77777777" w:rsidR="008E58F6" w:rsidRPr="00536C58" w:rsidRDefault="008E58F6">
            <w:pPr>
              <w:pStyle w:val="Contenudetableau"/>
              <w:numPr>
                <w:ilvl w:val="0"/>
                <w:numId w:val="16"/>
              </w:numPr>
              <w:rPr>
                <w:rFonts w:cs="Arial"/>
                <w:i/>
                <w:iCs/>
                <w:color w:val="213B87"/>
                <w:szCs w:val="20"/>
                <w:lang w:val="fr-BE"/>
              </w:rPr>
            </w:pPr>
            <w:r w:rsidRPr="00536C58">
              <w:rPr>
                <w:rFonts w:cs="Arial"/>
                <w:b/>
                <w:bCs/>
                <w:i/>
                <w:iCs/>
                <w:color w:val="213B87"/>
                <w:szCs w:val="20"/>
                <w:lang w:val="fr-BE"/>
              </w:rPr>
              <w:t>Environnemental </w:t>
            </w:r>
            <w:r w:rsidRPr="00536C58">
              <w:rPr>
                <w:rFonts w:cs="Arial"/>
                <w:i/>
                <w:iCs/>
                <w:color w:val="213B87"/>
                <w:szCs w:val="20"/>
                <w:lang w:val="fr-BE"/>
              </w:rPr>
              <w:t>(impact sur la consommation d’énergie et de ressources, développement ou utilisation d’énergie renouvelable, impact sur les écosystèmes, sur le changement climatique, impact sur la production, le réemploi ou le recyclage des déchets…)</w:t>
            </w:r>
          </w:p>
          <w:p w14:paraId="33E7D0FD" w14:textId="77777777" w:rsidR="008E58F6" w:rsidRPr="00536C58" w:rsidRDefault="008E58F6" w:rsidP="00930E3E">
            <w:pPr>
              <w:pStyle w:val="Contenudetableau"/>
              <w:ind w:left="720"/>
              <w:rPr>
                <w:rFonts w:cs="Arial"/>
                <w:i/>
                <w:iCs/>
                <w:color w:val="213B87"/>
                <w:szCs w:val="20"/>
                <w:lang w:val="fr-BE"/>
              </w:rPr>
            </w:pPr>
          </w:p>
          <w:p w14:paraId="5F494151" w14:textId="77777777" w:rsidR="008E58F6" w:rsidRPr="00536C58" w:rsidRDefault="008E58F6">
            <w:pPr>
              <w:pStyle w:val="Contenudetableau"/>
              <w:numPr>
                <w:ilvl w:val="0"/>
                <w:numId w:val="16"/>
              </w:numPr>
              <w:rPr>
                <w:rFonts w:cs="Arial"/>
                <w:i/>
                <w:iCs/>
                <w:color w:val="213B87"/>
                <w:szCs w:val="20"/>
                <w:lang w:val="fr-BE"/>
              </w:rPr>
            </w:pPr>
            <w:r w:rsidRPr="00536C58">
              <w:rPr>
                <w:rFonts w:cs="Arial"/>
                <w:b/>
                <w:bCs/>
                <w:i/>
                <w:iCs/>
                <w:color w:val="213B87"/>
                <w:szCs w:val="20"/>
                <w:lang w:val="fr-BE"/>
              </w:rPr>
              <w:t>Ecosystème régional</w:t>
            </w:r>
            <w:r w:rsidRPr="00536C58">
              <w:rPr>
                <w:rFonts w:cs="Arial"/>
                <w:i/>
                <w:iCs/>
                <w:color w:val="213B87"/>
                <w:szCs w:val="20"/>
                <w:lang w:val="fr-BE"/>
              </w:rPr>
              <w:t xml:space="preserve"> (collaboration avec des partenaires bruxellois et l’écosystème local, création et valorisation d’expertises/spécificités bruxelloises, création de communautés d’utilisateurs locales, développement d’un secteur nouveau à impact positif…)</w:t>
            </w:r>
          </w:p>
        </w:tc>
      </w:tr>
    </w:tbl>
    <w:p w14:paraId="79537038" w14:textId="1CA67337" w:rsidR="00DB1592" w:rsidRPr="008E3F62" w:rsidRDefault="00DB1592" w:rsidP="008E3F62">
      <w:pPr>
        <w:pStyle w:val="Titre2"/>
        <w:spacing w:before="240" w:after="240"/>
        <w:ind w:left="1287" w:hanging="578"/>
        <w:rPr>
          <w:lang w:val="fr-BE"/>
        </w:rPr>
      </w:pPr>
      <w:bookmarkStart w:id="51" w:name="_Toc113553035"/>
      <w:r w:rsidRPr="00DB1592">
        <w:rPr>
          <w:lang w:val="fr-BE"/>
        </w:rPr>
        <w:t>Budget</w:t>
      </w:r>
      <w:bookmarkEnd w:id="51"/>
    </w:p>
    <w:tbl>
      <w:tblPr>
        <w:tblW w:w="5000" w:type="pct"/>
        <w:tblCellMar>
          <w:left w:w="10" w:type="dxa"/>
          <w:right w:w="10" w:type="dxa"/>
        </w:tblCellMar>
        <w:tblLook w:val="0000" w:firstRow="0" w:lastRow="0" w:firstColumn="0" w:lastColumn="0" w:noHBand="0" w:noVBand="0"/>
      </w:tblPr>
      <w:tblGrid>
        <w:gridCol w:w="9072"/>
      </w:tblGrid>
      <w:tr w:rsidR="00DB1592" w:rsidRPr="00536C58" w14:paraId="1A4E551E" w14:textId="77777777" w:rsidTr="008E3F62">
        <w:tc>
          <w:tcPr>
            <w:tcW w:w="5000" w:type="pct"/>
            <w:shd w:val="clear" w:color="auto" w:fill="auto"/>
            <w:tcMar>
              <w:top w:w="55" w:type="dxa"/>
              <w:left w:w="55" w:type="dxa"/>
              <w:bottom w:w="55" w:type="dxa"/>
              <w:right w:w="55" w:type="dxa"/>
            </w:tcMar>
          </w:tcPr>
          <w:p w14:paraId="28EA3830" w14:textId="4BB352E9" w:rsidR="00DB1592"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bookmarkStart w:id="52" w:name="_Hlk129767397"/>
            <w:r w:rsidRPr="00536C58">
              <w:rPr>
                <w:rFonts w:ascii="Arial" w:eastAsia="SimSun" w:hAnsi="Arial" w:cs="Arial"/>
                <w:i/>
                <w:iCs/>
                <w:color w:val="213B87"/>
                <w:sz w:val="20"/>
                <w:szCs w:val="20"/>
                <w:lang w:eastAsia="zh-CN" w:bidi="hi-IN"/>
              </w:rPr>
              <w:t xml:space="preserve">Établissez le budget du projet pour la période concernée (sous-traitants et partenaires inclus), </w:t>
            </w:r>
            <w:r w:rsidRPr="00536C58">
              <w:rPr>
                <w:rFonts w:ascii="Arial" w:eastAsia="SimSun" w:hAnsi="Arial" w:cs="Arial"/>
                <w:b/>
                <w:bCs/>
                <w:i/>
                <w:iCs/>
                <w:color w:val="213B87"/>
                <w:sz w:val="20"/>
                <w:szCs w:val="20"/>
                <w:lang w:eastAsia="zh-CN" w:bidi="hi-IN"/>
              </w:rPr>
              <w:t>en utilisant le modèle se trouvant sur le site web d’Innoviris</w:t>
            </w:r>
            <w:r w:rsidRPr="00536C58">
              <w:rPr>
                <w:rFonts w:ascii="Arial" w:eastAsia="SimSun" w:hAnsi="Arial" w:cs="Arial"/>
                <w:i/>
                <w:iCs/>
                <w:color w:val="213B87"/>
                <w:sz w:val="20"/>
                <w:szCs w:val="20"/>
                <w:lang w:eastAsia="zh-CN" w:bidi="hi-IN"/>
              </w:rPr>
              <w:t xml:space="preserve"> à la page dédiée à l’appel </w:t>
            </w:r>
            <w:hyperlink r:id="rId15" w:history="1">
              <w:r w:rsidR="00FF7E06" w:rsidRPr="00327344">
                <w:rPr>
                  <w:rStyle w:val="Lienhypertexte"/>
                  <w:rFonts w:ascii="Arial" w:eastAsia="SimSun" w:hAnsi="Arial" w:cs="Arial"/>
                  <w:i/>
                  <w:iCs/>
                  <w:sz w:val="20"/>
                  <w:szCs w:val="20"/>
                  <w:lang w:eastAsia="zh-CN" w:bidi="hi-IN"/>
                </w:rPr>
                <w:t>www.innoviris.brussels</w:t>
              </w:r>
            </w:hyperlink>
          </w:p>
          <w:p w14:paraId="14B80F66" w14:textId="77777777" w:rsidR="00FF7E06" w:rsidRDefault="00FF7E06" w:rsidP="00DB159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p>
          <w:p w14:paraId="3544740F" w14:textId="77777777" w:rsidR="00EF7CA8" w:rsidRPr="0077203A" w:rsidRDefault="00EF7CA8" w:rsidP="00EF7CA8">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jc w:val="both"/>
              <w:rPr>
                <w:rFonts w:ascii="Arial" w:eastAsia="SimSun" w:hAnsi="Arial" w:cs="Arial"/>
                <w:b/>
                <w:bCs/>
                <w:i/>
                <w:iCs/>
                <w:color w:val="213B87"/>
                <w:sz w:val="20"/>
                <w:szCs w:val="20"/>
                <w:lang w:eastAsia="zh-CN" w:bidi="hi-IN"/>
              </w:rPr>
            </w:pPr>
            <w:r w:rsidRPr="0077203A">
              <w:rPr>
                <w:rFonts w:ascii="Arial" w:eastAsia="SimSun" w:hAnsi="Arial" w:cs="Arial"/>
                <w:b/>
                <w:bCs/>
                <w:i/>
                <w:iCs/>
                <w:color w:val="213B87"/>
                <w:sz w:val="20"/>
                <w:szCs w:val="20"/>
                <w:lang w:eastAsia="zh-CN" w:bidi="hi-IN"/>
              </w:rPr>
              <w:t xml:space="preserve">Pour plus d’information veuillez consulter les directives comptables </w:t>
            </w:r>
          </w:p>
          <w:p w14:paraId="1B741995" w14:textId="1E254216" w:rsidR="00EF7CA8" w:rsidRPr="00536C58" w:rsidRDefault="00EF7CA8" w:rsidP="00EF7CA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hyperlink r:id="rId16" w:tooltip="https://innoviris.brussels/fr/documents/directives-comptables-generiques-2021" w:history="1">
              <w:r w:rsidRPr="00536C58">
                <w:rPr>
                  <w:rFonts w:ascii="Arial" w:eastAsia="SimSun" w:hAnsi="Arial" w:cs="Arial"/>
                  <w:i/>
                  <w:iCs/>
                  <w:color w:val="213B87"/>
                  <w:sz w:val="20"/>
                  <w:szCs w:val="20"/>
                  <w:lang w:eastAsia="zh-CN" w:bidi="hi-IN"/>
                </w:rPr>
                <w:t>https://innoviris.brussels/fr/documents/directives-comptables-generiques-2021</w:t>
              </w:r>
            </w:hyperlink>
          </w:p>
          <w:p w14:paraId="3C7A4C0D" w14:textId="77777777" w:rsidR="00DB1592" w:rsidRPr="00536C58"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p>
          <w:p w14:paraId="3AC4548E" w14:textId="77777777" w:rsidR="00DB1592" w:rsidRPr="00536C58"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Si votre entreprise est assujettie à la TVA, les frais à prendre en considération sont hors TVA.</w:t>
            </w:r>
          </w:p>
          <w:p w14:paraId="18ECB084" w14:textId="77777777" w:rsidR="00DB1592" w:rsidRPr="00536C58"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p>
          <w:p w14:paraId="4B3C8521" w14:textId="77777777" w:rsidR="00DB1592" w:rsidRPr="00536C58"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b/>
                <w:bCs/>
                <w:i/>
                <w:iCs/>
                <w:color w:val="213B87"/>
                <w:sz w:val="20"/>
                <w:szCs w:val="20"/>
                <w:lang w:eastAsia="zh-CN" w:bidi="hi-IN"/>
              </w:rPr>
              <w:t>Merci de joindre en annexe</w:t>
            </w:r>
            <w:r w:rsidRPr="00536C58">
              <w:rPr>
                <w:rFonts w:ascii="Arial" w:eastAsia="SimSun" w:hAnsi="Arial" w:cs="Arial"/>
                <w:i/>
                <w:iCs/>
                <w:color w:val="213B87"/>
                <w:sz w:val="20"/>
                <w:szCs w:val="20"/>
                <w:lang w:eastAsia="zh-CN" w:bidi="hi-IN"/>
              </w:rPr>
              <w:t> :</w:t>
            </w:r>
          </w:p>
          <w:p w14:paraId="6BCC2046" w14:textId="77777777" w:rsidR="00DB1592" w:rsidRPr="00536C58"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les cahiers des charges et les soumissions d'offres des sous-traitants.</w:t>
            </w:r>
          </w:p>
          <w:bookmarkEnd w:id="52"/>
          <w:p w14:paraId="10FEFCBE" w14:textId="77777777" w:rsidR="00DB1592" w:rsidRPr="00536C58"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p>
          <w:p w14:paraId="4EDF33EA" w14:textId="77777777" w:rsidR="00DB1592" w:rsidRPr="00536C58"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jc w:val="both"/>
              <w:rPr>
                <w:rFonts w:ascii="Arial" w:eastAsia="SimSun" w:hAnsi="Arial" w:cs="Arial"/>
                <w:i/>
                <w:iCs/>
                <w:color w:val="213B87"/>
                <w:sz w:val="20"/>
                <w:szCs w:val="20"/>
                <w:lang w:eastAsia="zh-CN" w:bidi="hi-IN"/>
              </w:rPr>
            </w:pPr>
          </w:p>
          <w:p w14:paraId="10C2C00C" w14:textId="6A11E4D5" w:rsidR="00DB1592" w:rsidRPr="00536C58"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tabs>
                <w:tab w:val="left" w:pos="709"/>
              </w:tabs>
              <w:spacing w:after="0" w:line="276" w:lineRule="auto"/>
              <w:jc w:val="both"/>
              <w:rPr>
                <w:rFonts w:ascii="Arial" w:eastAsia="SimSun" w:hAnsi="Arial" w:cs="Arial"/>
                <w:i/>
                <w:iCs/>
                <w:color w:val="213B87"/>
                <w:sz w:val="20"/>
                <w:szCs w:val="20"/>
                <w:lang w:eastAsia="zh-CN" w:bidi="hi-IN"/>
              </w:rPr>
            </w:pPr>
          </w:p>
        </w:tc>
      </w:tr>
    </w:tbl>
    <w:p w14:paraId="1C3DD9EE" w14:textId="2E397074" w:rsidR="00DB1592" w:rsidRDefault="00DB1592"/>
    <w:p w14:paraId="1FF01CA0" w14:textId="77777777" w:rsidR="00DB1592" w:rsidRPr="00DB1592" w:rsidRDefault="00DB1592" w:rsidP="00DB1592">
      <w:pPr>
        <w:keepNext/>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
        </w:tabs>
        <w:spacing w:after="113" w:line="100" w:lineRule="atLeast"/>
        <w:ind w:right="-5"/>
        <w:jc w:val="center"/>
        <w:outlineLvl w:val="0"/>
        <w:rPr>
          <w:rFonts w:ascii="Arial Black" w:eastAsia="SimSun" w:hAnsi="Arial Black" w:cs="Arial Black"/>
          <w:color w:val="002060"/>
          <w:sz w:val="36"/>
          <w:szCs w:val="28"/>
          <w:lang w:eastAsia="zh-CN" w:bidi="hi-IN"/>
        </w:rPr>
      </w:pPr>
      <w:bookmarkStart w:id="53" w:name="_Toc113553036"/>
      <w:r w:rsidRPr="00DB1592">
        <w:rPr>
          <w:rFonts w:ascii="Arial Black" w:eastAsia="SimSun" w:hAnsi="Arial Black" w:cs="Arial Black"/>
          <w:color w:val="002060"/>
          <w:sz w:val="36"/>
          <w:szCs w:val="28"/>
          <w:lang w:eastAsia="zh-CN" w:bidi="hi-IN"/>
        </w:rPr>
        <w:t>-Test d’égalité des chances</w:t>
      </w:r>
      <w:bookmarkEnd w:id="53"/>
      <w:r w:rsidRPr="00DB1592">
        <w:rPr>
          <w:rFonts w:ascii="Arial Black" w:eastAsia="SimSun" w:hAnsi="Arial Black" w:cs="Arial Black"/>
          <w:color w:val="002060"/>
          <w:sz w:val="36"/>
          <w:szCs w:val="28"/>
          <w:lang w:eastAsia="zh-CN" w:bidi="hi-IN"/>
        </w:rPr>
        <w:t xml:space="preserve"> </w:t>
      </w:r>
    </w:p>
    <w:p w14:paraId="5986DDCC" w14:textId="77777777" w:rsidR="00DB1592" w:rsidRPr="00DB1592"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88" w:lineRule="auto"/>
        <w:jc w:val="both"/>
        <w:rPr>
          <w:rFonts w:ascii="Arial" w:eastAsia="SimSun" w:hAnsi="Arial" w:cs="Arial"/>
          <w:b/>
          <w:color w:val="FF0000"/>
          <w:sz w:val="20"/>
          <w:szCs w:val="24"/>
          <w:lang w:eastAsia="zh-CN" w:bidi="hi-IN"/>
        </w:rPr>
      </w:pPr>
      <w:r w:rsidRPr="00DB1592">
        <w:rPr>
          <w:rFonts w:ascii="Arial" w:eastAsia="SimSun" w:hAnsi="Arial" w:cs="Arial"/>
          <w:b/>
          <w:color w:val="FF0000"/>
          <w:sz w:val="20"/>
          <w:szCs w:val="24"/>
          <w:lang w:eastAsia="zh-CN" w:bidi="hi-IN"/>
        </w:rPr>
        <w:t>A compléter uniquement si votre demande de subvention est supérieure à 30.000 EUR.</w:t>
      </w:r>
    </w:p>
    <w:p w14:paraId="25F7B360" w14:textId="77777777" w:rsidR="00DB1592" w:rsidRPr="00536C58"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Dans l’hypothèse où les Cabinets ministériels et/ou le Gouvernement de la Région de Bruxelles-Capitale valide la présente demande, le subside qui vous sera octroyé devra être soumis au test « Egalité des Chances ». Depuis le 1er mars 2019, ce test doit obligatoirement être complété pour tous les projets d’arrêtés visant l’attribution d’une subvention dont le montant dépasse les 30.000 EUR.</w:t>
      </w:r>
    </w:p>
    <w:p w14:paraId="2AA942AB" w14:textId="77777777" w:rsidR="00DB1592" w:rsidRPr="00536C58"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Le test « Egalité des chances » est un nouvel outil mis en place par la Région afin de vérifier l’impact des mesures politiques sur différents groupes de la population dont la situation et les besoins spécifiques ne sont parfois pas pris en compte.</w:t>
      </w:r>
    </w:p>
    <w:p w14:paraId="3A6F56F7" w14:textId="77777777" w:rsidR="00DB1592" w:rsidRPr="00536C58"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88"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Pour plus d’informations, vous pouvez visiter les liens suivants:</w:t>
      </w:r>
    </w:p>
    <w:p w14:paraId="5C680816" w14:textId="77777777" w:rsidR="00DB1592" w:rsidRPr="00536C58" w:rsidRDefault="0077203A" w:rsidP="00DB1592">
      <w:pPr>
        <w:widowControl w:val="0"/>
        <w:pBdr>
          <w:top w:val="none" w:sz="4" w:space="0" w:color="000000"/>
          <w:left w:val="none" w:sz="4" w:space="0" w:color="000000"/>
          <w:bottom w:val="none" w:sz="4" w:space="0" w:color="000000"/>
          <w:right w:val="none" w:sz="4" w:space="0" w:color="000000"/>
          <w:between w:val="none" w:sz="4" w:space="0" w:color="000000"/>
        </w:pBdr>
        <w:tabs>
          <w:tab w:val="left" w:pos="624"/>
          <w:tab w:val="right" w:leader="dot" w:pos="9071"/>
        </w:tabs>
        <w:spacing w:after="0" w:line="288" w:lineRule="auto"/>
        <w:jc w:val="both"/>
        <w:rPr>
          <w:rFonts w:ascii="Arial" w:eastAsia="SimSun" w:hAnsi="Arial" w:cs="Arial"/>
          <w:i/>
          <w:iCs/>
          <w:color w:val="213B87"/>
          <w:sz w:val="20"/>
          <w:szCs w:val="20"/>
          <w:lang w:eastAsia="zh-CN" w:bidi="hi-IN"/>
        </w:rPr>
      </w:pPr>
      <w:hyperlink r:id="rId17" w:tooltip="http://equal.brussels/equal.brussels-a-presente-son-test-egalite-des-chances" w:history="1">
        <w:r w:rsidR="00DB1592" w:rsidRPr="00536C58">
          <w:rPr>
            <w:rFonts w:ascii="Arial" w:eastAsia="SimSun" w:hAnsi="Arial" w:cs="Arial"/>
            <w:i/>
            <w:iCs/>
            <w:color w:val="213B87"/>
            <w:sz w:val="20"/>
            <w:szCs w:val="20"/>
            <w:lang w:eastAsia="zh-CN" w:bidi="hi-IN"/>
          </w:rPr>
          <w:t>http://equal.brussels/equal.brussels-a-presente-son-test-egalite-des-chances</w:t>
        </w:r>
      </w:hyperlink>
      <w:r w:rsidR="00DB1592" w:rsidRPr="00536C58">
        <w:rPr>
          <w:rFonts w:ascii="Arial" w:eastAsia="SimSun" w:hAnsi="Arial" w:cs="Arial"/>
          <w:i/>
          <w:iCs/>
          <w:color w:val="213B87"/>
          <w:sz w:val="20"/>
          <w:szCs w:val="20"/>
          <w:lang w:eastAsia="zh-CN" w:bidi="hi-IN"/>
        </w:rPr>
        <w:t xml:space="preserve">, http://test.equal.brussels/ </w:t>
      </w:r>
    </w:p>
    <w:p w14:paraId="1E0B2357" w14:textId="77777777" w:rsidR="00DB1592" w:rsidRPr="00536C58"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Afin de nous aider à compléter le test au mieux, veuillez répondre aux questions posées dans les sections suivantes de façon la plus claire et synthétique possible.</w:t>
      </w:r>
    </w:p>
    <w:p w14:paraId="319460BC" w14:textId="77777777" w:rsidR="00DB1592" w:rsidRPr="00DB1592" w:rsidRDefault="00DB1592" w:rsidP="001B43F6">
      <w:pPr>
        <w:pStyle w:val="Titre2"/>
        <w:spacing w:before="240" w:after="240"/>
        <w:ind w:left="1287" w:hanging="578"/>
        <w:rPr>
          <w:lang w:val="fr-BE"/>
        </w:rPr>
      </w:pPr>
      <w:bookmarkStart w:id="54" w:name="_Toc113553037"/>
      <w:r w:rsidRPr="00DB1592">
        <w:rPr>
          <w:lang w:val="fr-BE"/>
        </w:rPr>
        <w:t>Impact du projet sur l’un (ou plusieurs) des critères suivants</w:t>
      </w:r>
      <w:bookmarkEnd w:id="54"/>
    </w:p>
    <w:p w14:paraId="244FD2F5" w14:textId="77777777" w:rsidR="00DB1592" w:rsidRPr="00DB1592"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850"/>
        <w:jc w:val="both"/>
        <w:rPr>
          <w:rFonts w:ascii="Arial" w:eastAsia="Webdings" w:hAnsi="Arial" w:cs="Arial"/>
          <w:sz w:val="20"/>
          <w:szCs w:val="24"/>
          <w:lang w:eastAsia="zh-CN" w:bidi="hi-IN"/>
        </w:rPr>
      </w:pPr>
      <w:r w:rsidRPr="00DB1592">
        <w:rPr>
          <w:rFonts w:ascii="Webdings" w:eastAsia="Webdings" w:hAnsi="Webdings" w:cs="Webdings"/>
          <w:sz w:val="20"/>
          <w:szCs w:val="24"/>
          <w:lang w:eastAsia="zh-CN" w:bidi="hi-IN"/>
        </w:rPr>
        <w:t></w:t>
      </w:r>
      <w:r w:rsidRPr="00DB1592">
        <w:rPr>
          <w:rFonts w:ascii="Webdings" w:eastAsia="Webdings" w:hAnsi="Webdings" w:cs="Webdings"/>
          <w:sz w:val="20"/>
          <w:szCs w:val="24"/>
          <w:lang w:eastAsia="zh-CN" w:bidi="hi-IN"/>
        </w:rPr>
        <w:t></w:t>
      </w:r>
      <w:r w:rsidRPr="00DB1592">
        <w:rPr>
          <w:rFonts w:ascii="Arial" w:eastAsia="Webdings" w:hAnsi="Arial" w:cs="Arial"/>
          <w:sz w:val="20"/>
          <w:szCs w:val="24"/>
          <w:lang w:eastAsia="zh-CN" w:bidi="hi-IN"/>
        </w:rPr>
        <w:t xml:space="preserve">Le genre </w:t>
      </w:r>
    </w:p>
    <w:p w14:paraId="255CBF7F" w14:textId="77777777" w:rsidR="00DB1592" w:rsidRPr="00DB1592"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850"/>
        <w:jc w:val="both"/>
        <w:rPr>
          <w:rFonts w:ascii="Arial" w:eastAsia="Webdings" w:hAnsi="Arial" w:cs="Arial"/>
          <w:sz w:val="20"/>
          <w:szCs w:val="24"/>
          <w:lang w:eastAsia="zh-CN" w:bidi="hi-IN"/>
        </w:rPr>
      </w:pPr>
      <w:r w:rsidRPr="00DB1592">
        <w:rPr>
          <w:rFonts w:ascii="Webdings" w:eastAsia="Webdings" w:hAnsi="Webdings" w:cs="Webdings"/>
          <w:sz w:val="20"/>
          <w:szCs w:val="24"/>
          <w:lang w:eastAsia="zh-CN" w:bidi="hi-IN"/>
        </w:rPr>
        <w:t></w:t>
      </w:r>
      <w:r w:rsidRPr="00DB1592">
        <w:rPr>
          <w:rFonts w:ascii="Webdings" w:eastAsia="Webdings" w:hAnsi="Webdings" w:cs="Webdings"/>
          <w:sz w:val="20"/>
          <w:szCs w:val="24"/>
          <w:lang w:eastAsia="zh-CN" w:bidi="hi-IN"/>
        </w:rPr>
        <w:t></w:t>
      </w:r>
      <w:r w:rsidRPr="00DB1592">
        <w:rPr>
          <w:rFonts w:ascii="Arial" w:eastAsia="Webdings" w:hAnsi="Arial" w:cs="Arial"/>
          <w:sz w:val="20"/>
          <w:szCs w:val="24"/>
          <w:lang w:eastAsia="zh-CN" w:bidi="hi-IN"/>
        </w:rPr>
        <w:t>Le handicap</w:t>
      </w:r>
    </w:p>
    <w:p w14:paraId="722B3157" w14:textId="77777777" w:rsidR="00DB1592" w:rsidRPr="00DB1592"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850"/>
        <w:jc w:val="both"/>
        <w:rPr>
          <w:rFonts w:ascii="Arial" w:eastAsia="Webdings" w:hAnsi="Arial" w:cs="Arial"/>
          <w:sz w:val="20"/>
          <w:szCs w:val="24"/>
          <w:lang w:eastAsia="zh-CN" w:bidi="hi-IN"/>
        </w:rPr>
      </w:pPr>
      <w:r w:rsidRPr="00DB1592">
        <w:rPr>
          <w:rFonts w:ascii="Webdings" w:eastAsia="Webdings" w:hAnsi="Webdings" w:cs="Webdings"/>
          <w:sz w:val="20"/>
          <w:szCs w:val="24"/>
          <w:lang w:eastAsia="zh-CN" w:bidi="hi-IN"/>
        </w:rPr>
        <w:t></w:t>
      </w:r>
      <w:r w:rsidRPr="00DB1592">
        <w:rPr>
          <w:rFonts w:ascii="Webdings" w:eastAsia="Webdings" w:hAnsi="Webdings" w:cs="Webdings"/>
          <w:sz w:val="20"/>
          <w:szCs w:val="24"/>
          <w:lang w:eastAsia="zh-CN" w:bidi="hi-IN"/>
        </w:rPr>
        <w:t></w:t>
      </w:r>
      <w:r w:rsidRPr="00DB1592">
        <w:rPr>
          <w:rFonts w:ascii="Arial" w:eastAsia="Webdings" w:hAnsi="Arial" w:cs="Arial"/>
          <w:sz w:val="20"/>
          <w:szCs w:val="24"/>
          <w:lang w:eastAsia="zh-CN" w:bidi="hi-IN"/>
        </w:rPr>
        <w:t xml:space="preserve">L’origine ethnique et culturelle </w:t>
      </w:r>
    </w:p>
    <w:p w14:paraId="7E10DE5F" w14:textId="77777777" w:rsidR="00DB1592" w:rsidRPr="00DB1592"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850"/>
        <w:jc w:val="both"/>
        <w:rPr>
          <w:rFonts w:ascii="Arial" w:eastAsia="Webdings" w:hAnsi="Arial" w:cs="Arial"/>
          <w:sz w:val="20"/>
          <w:szCs w:val="24"/>
          <w:lang w:eastAsia="zh-CN" w:bidi="hi-IN"/>
        </w:rPr>
      </w:pPr>
      <w:r w:rsidRPr="00DB1592">
        <w:rPr>
          <w:rFonts w:ascii="Webdings" w:eastAsia="Webdings" w:hAnsi="Webdings" w:cs="Webdings"/>
          <w:sz w:val="20"/>
          <w:szCs w:val="24"/>
          <w:lang w:eastAsia="zh-CN" w:bidi="hi-IN"/>
        </w:rPr>
        <w:t></w:t>
      </w:r>
      <w:r w:rsidRPr="00DB1592">
        <w:rPr>
          <w:rFonts w:ascii="Webdings" w:eastAsia="Webdings" w:hAnsi="Webdings" w:cs="Webdings"/>
          <w:sz w:val="20"/>
          <w:szCs w:val="24"/>
          <w:lang w:eastAsia="zh-CN" w:bidi="hi-IN"/>
        </w:rPr>
        <w:t></w:t>
      </w:r>
      <w:r w:rsidRPr="00DB1592">
        <w:rPr>
          <w:rFonts w:ascii="Arial" w:eastAsia="Webdings" w:hAnsi="Arial" w:cs="Arial"/>
          <w:sz w:val="20"/>
          <w:szCs w:val="24"/>
          <w:lang w:eastAsia="zh-CN" w:bidi="hi-IN"/>
        </w:rPr>
        <w:t xml:space="preserve">L’orientation sexuelle, l’identité et l’expression de genre </w:t>
      </w:r>
    </w:p>
    <w:p w14:paraId="10DCCF70" w14:textId="776C38F2" w:rsidR="00DB1592" w:rsidRPr="00DB1592" w:rsidRDefault="00DB1592" w:rsidP="0007301E">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850"/>
        <w:jc w:val="both"/>
        <w:rPr>
          <w:rFonts w:ascii="Arial" w:eastAsia="Webdings" w:hAnsi="Arial" w:cs="Arial"/>
          <w:sz w:val="20"/>
          <w:szCs w:val="24"/>
          <w:lang w:eastAsia="zh-CN" w:bidi="hi-IN"/>
        </w:rPr>
      </w:pPr>
      <w:r w:rsidRPr="00DB1592">
        <w:rPr>
          <w:rFonts w:ascii="Webdings" w:eastAsia="Webdings" w:hAnsi="Webdings" w:cs="Webdings"/>
          <w:sz w:val="20"/>
          <w:szCs w:val="24"/>
          <w:lang w:eastAsia="zh-CN" w:bidi="hi-IN"/>
        </w:rPr>
        <w:t></w:t>
      </w:r>
      <w:r w:rsidRPr="00DB1592">
        <w:rPr>
          <w:rFonts w:ascii="Webdings" w:eastAsia="Webdings" w:hAnsi="Webdings" w:cs="Webdings"/>
          <w:sz w:val="20"/>
          <w:szCs w:val="24"/>
          <w:lang w:eastAsia="zh-CN" w:bidi="hi-IN"/>
        </w:rPr>
        <w:t></w:t>
      </w:r>
      <w:r w:rsidRPr="00DB1592">
        <w:rPr>
          <w:rFonts w:ascii="Arial" w:eastAsia="Webdings" w:hAnsi="Arial" w:cs="Arial"/>
          <w:sz w:val="20"/>
          <w:szCs w:val="24"/>
          <w:lang w:eastAsia="zh-CN" w:bidi="hi-IN"/>
        </w:rPr>
        <w:t>L’origine et la situation sociale</w:t>
      </w:r>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DB1592" w:rsidRPr="00DB1592" w14:paraId="4BB07A37" w14:textId="77777777" w:rsidTr="008E3F62">
        <w:tc>
          <w:tcPr>
            <w:tcW w:w="5000" w:type="pct"/>
            <w:shd w:val="clear" w:color="auto" w:fill="auto"/>
          </w:tcPr>
          <w:p w14:paraId="14098C66" w14:textId="77777777" w:rsidR="00DB1592" w:rsidRPr="00536C58"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Pour chacun des critères sélectionnés, expliquez :</w:t>
            </w:r>
          </w:p>
          <w:p w14:paraId="4D5BF06C" w14:textId="77777777" w:rsidR="00DB1592" w:rsidRPr="00536C58"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Comment avez-vous identifié les problématiques ou spécificités auxquelles peuvent être confrontées les per- sonnes sur base de l’un ou plusieurs de ces critères ?</w:t>
            </w:r>
          </w:p>
          <w:p w14:paraId="5B2345D9" w14:textId="77777777" w:rsidR="00DB1592" w:rsidRPr="00536C58"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Citez les spécificités et/ou problématiques identifiées pour chaque critère coché.</w:t>
            </w:r>
          </w:p>
          <w:p w14:paraId="733B797C" w14:textId="77777777" w:rsidR="00DB1592" w:rsidRPr="00DB1592"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Mangal"/>
                <w:sz w:val="20"/>
                <w:szCs w:val="24"/>
                <w:lang w:eastAsia="zh-CN" w:bidi="hi-IN"/>
              </w:rPr>
            </w:pPr>
            <w:r w:rsidRPr="00536C58">
              <w:rPr>
                <w:rFonts w:ascii="Arial" w:eastAsia="SimSun" w:hAnsi="Arial" w:cs="Arial"/>
                <w:i/>
                <w:iCs/>
                <w:color w:val="213B87"/>
                <w:sz w:val="20"/>
                <w:szCs w:val="20"/>
                <w:lang w:eastAsia="zh-CN" w:bidi="hi-IN"/>
              </w:rPr>
              <w:t>Expliquez comment vous en avez tenu compte, ou mentionnez les phases (préparation, mise en œuvre, évaluation) de votre projet qui prennent en compte les problématiques et les spécificités liées à chaque critère coché.</w:t>
            </w:r>
          </w:p>
        </w:tc>
      </w:tr>
    </w:tbl>
    <w:p w14:paraId="3241B2BD" w14:textId="77777777" w:rsidR="00DB1592" w:rsidRDefault="00DB1592" w:rsidP="00DB1592">
      <w:pPr>
        <w:pStyle w:val="Titre2"/>
        <w:numPr>
          <w:ilvl w:val="2"/>
          <w:numId w:val="3"/>
        </w:numPr>
        <w:rPr>
          <w:lang w:val="fr-BE"/>
        </w:rPr>
      </w:pPr>
      <w:bookmarkStart w:id="55" w:name="_Toc113553038"/>
      <w:r>
        <w:rPr>
          <w:lang w:val="fr-BE"/>
        </w:rPr>
        <w:t>Evaluation de l’impact du projet sur ces critères</w:t>
      </w:r>
      <w:bookmarkEnd w:id="55"/>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DB1592" w14:paraId="1588C0D4" w14:textId="77777777" w:rsidTr="008E3F62">
        <w:tc>
          <w:tcPr>
            <w:tcW w:w="5000" w:type="pct"/>
            <w:shd w:val="clear" w:color="auto" w:fill="auto"/>
          </w:tcPr>
          <w:p w14:paraId="07AFCC4D" w14:textId="77777777" w:rsidR="00DB1592" w:rsidRPr="00536C58" w:rsidRDefault="00DB1592" w:rsidP="00536C5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Evaluez l’impact de votre projet : positif, neutre, ou négatif.</w:t>
            </w:r>
          </w:p>
          <w:p w14:paraId="7E3D6CED" w14:textId="77777777" w:rsidR="00DB1592" w:rsidRDefault="00DB1592" w:rsidP="00536C5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 w:rsidRPr="00536C58">
              <w:rPr>
                <w:rFonts w:ascii="Arial" w:eastAsia="SimSun" w:hAnsi="Arial" w:cs="Arial"/>
                <w:i/>
                <w:iCs/>
                <w:color w:val="213B87"/>
                <w:sz w:val="20"/>
                <w:szCs w:val="20"/>
                <w:lang w:eastAsia="zh-CN" w:bidi="hi-IN"/>
              </w:rPr>
              <w:t>Mentionnez les sources que vous utilisez pour évaluer l’impact de votre projet : statistiques, recherches, documents de référence, institutions et personnes de référence, etc.</w:t>
            </w:r>
          </w:p>
        </w:tc>
      </w:tr>
    </w:tbl>
    <w:p w14:paraId="3292074F" w14:textId="77777777" w:rsidR="00DB1592" w:rsidRDefault="00DB1592" w:rsidP="00DB1592">
      <w:pPr>
        <w:pStyle w:val="Titre2"/>
        <w:numPr>
          <w:ilvl w:val="2"/>
          <w:numId w:val="3"/>
        </w:numPr>
        <w:rPr>
          <w:lang w:val="fr-BE"/>
        </w:rPr>
      </w:pPr>
      <w:bookmarkStart w:id="56" w:name="_Toc113553039"/>
      <w:r>
        <w:rPr>
          <w:lang w:val="fr-BE"/>
        </w:rPr>
        <w:t>Critères non sélectionnés</w:t>
      </w:r>
      <w:bookmarkEnd w:id="56"/>
    </w:p>
    <w:tbl>
      <w:tblPr>
        <w:tblW w:w="5000" w:type="pct"/>
        <w:tblCellMar>
          <w:top w:w="55" w:type="dxa"/>
          <w:left w:w="55" w:type="dxa"/>
          <w:bottom w:w="55" w:type="dxa"/>
          <w:right w:w="55" w:type="dxa"/>
        </w:tblCellMar>
        <w:tblLook w:val="0000" w:firstRow="0" w:lastRow="0" w:firstColumn="0" w:lastColumn="0" w:noHBand="0" w:noVBand="0"/>
      </w:tblPr>
      <w:tblGrid>
        <w:gridCol w:w="9072"/>
      </w:tblGrid>
      <w:tr w:rsidR="00DB1592" w:rsidRPr="00536C58" w14:paraId="31DD5533" w14:textId="77777777" w:rsidTr="008E3F62">
        <w:tc>
          <w:tcPr>
            <w:tcW w:w="5000" w:type="pct"/>
            <w:shd w:val="clear" w:color="auto" w:fill="auto"/>
          </w:tcPr>
          <w:p w14:paraId="03920B60" w14:textId="77777777" w:rsidR="00DB1592" w:rsidRPr="00536C58" w:rsidRDefault="00DB1592" w:rsidP="00536C5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Pour chaque critère où vous n’avez pas coché la case, expliquez :</w:t>
            </w:r>
          </w:p>
          <w:p w14:paraId="14CB26AA" w14:textId="77777777" w:rsidR="00DB1592" w:rsidRPr="00536C58" w:rsidRDefault="00DB1592" w:rsidP="00536C5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De quoi avez-vous besoin pour prendre en compte les spécificités ou problématiques liées à ce(s) critère(s) ? Précisez les difficultés rencontrées pour chaque critère non coché.</w:t>
            </w:r>
          </w:p>
          <w:p w14:paraId="5096F17E" w14:textId="77777777" w:rsidR="00DB1592" w:rsidRPr="00536C58" w:rsidRDefault="00DB1592" w:rsidP="00536C5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Envisagez-vous de prendre en compte ces problématiques dans le futur ?</w:t>
            </w:r>
          </w:p>
          <w:p w14:paraId="49BB4F48" w14:textId="77777777" w:rsidR="00DB1592" w:rsidRPr="00536C58" w:rsidRDefault="00DB1592" w:rsidP="00536C58">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SimSun" w:hAnsi="Arial" w:cs="Arial"/>
                <w:i/>
                <w:iCs/>
                <w:color w:val="213B87"/>
                <w:sz w:val="20"/>
                <w:szCs w:val="20"/>
                <w:lang w:eastAsia="zh-CN" w:bidi="hi-IN"/>
              </w:rPr>
            </w:pPr>
            <w:r w:rsidRPr="00536C58">
              <w:rPr>
                <w:rFonts w:ascii="Arial" w:eastAsia="SimSun" w:hAnsi="Arial" w:cs="Arial"/>
                <w:i/>
                <w:iCs/>
                <w:color w:val="213B87"/>
                <w:sz w:val="20"/>
                <w:szCs w:val="20"/>
                <w:lang w:eastAsia="zh-CN" w:bidi="hi-IN"/>
              </w:rPr>
              <w:t>Par exemple, dans une phase ultérieure de votre projet ; le cas échéant, explicitez de quelle manière.</w:t>
            </w:r>
          </w:p>
        </w:tc>
      </w:tr>
    </w:tbl>
    <w:p w14:paraId="6C9BCC6F" w14:textId="2FFEA44E" w:rsidR="00DB1592" w:rsidRDefault="00DB1592"/>
    <w:p w14:paraId="6B5D207A" w14:textId="77777777" w:rsidR="00DB1592" w:rsidRPr="00DB1592" w:rsidRDefault="00DB1592" w:rsidP="00DB1592">
      <w:pPr>
        <w:keepNext/>
        <w:widowControl w:val="0"/>
        <w:numPr>
          <w:ilvl w:val="0"/>
          <w:numId w:val="1"/>
        </w:numPr>
        <w:pBdr>
          <w:top w:val="none" w:sz="4" w:space="0" w:color="000000"/>
          <w:left w:val="none" w:sz="4" w:space="0" w:color="000000"/>
          <w:bottom w:val="none" w:sz="4" w:space="0" w:color="000000"/>
          <w:right w:val="none" w:sz="4" w:space="0" w:color="000000"/>
          <w:between w:val="none" w:sz="4" w:space="0" w:color="000000"/>
        </w:pBdr>
        <w:tabs>
          <w:tab w:val="left" w:pos="113"/>
        </w:tabs>
        <w:spacing w:after="113" w:line="100" w:lineRule="atLeast"/>
        <w:ind w:right="-5"/>
        <w:jc w:val="center"/>
        <w:outlineLvl w:val="0"/>
        <w:rPr>
          <w:rFonts w:ascii="Arial Black" w:eastAsia="SimSun" w:hAnsi="Arial Black" w:cs="Arial Black"/>
          <w:color w:val="002060"/>
          <w:sz w:val="36"/>
          <w:szCs w:val="28"/>
          <w:lang w:eastAsia="zh-CN" w:bidi="hi-IN"/>
        </w:rPr>
      </w:pPr>
      <w:bookmarkStart w:id="57" w:name="_Toc113553040"/>
      <w:r w:rsidRPr="00DB1592">
        <w:rPr>
          <w:rFonts w:ascii="Arial Black" w:eastAsia="SimSun" w:hAnsi="Arial Black" w:cs="Arial Black"/>
          <w:color w:val="002060"/>
          <w:sz w:val="36"/>
          <w:szCs w:val="28"/>
          <w:lang w:eastAsia="zh-CN" w:bidi="hi-IN"/>
        </w:rPr>
        <w:lastRenderedPageBreak/>
        <w:t>Annexes et signatures</w:t>
      </w:r>
      <w:bookmarkEnd w:id="57"/>
    </w:p>
    <w:p w14:paraId="6EB3C740" w14:textId="77777777" w:rsidR="00DB1592" w:rsidRPr="00DB1592" w:rsidRDefault="00DB1592" w:rsidP="001B43F6">
      <w:pPr>
        <w:pStyle w:val="Titre2"/>
        <w:spacing w:before="240" w:after="240"/>
        <w:ind w:left="1287" w:hanging="578"/>
        <w:rPr>
          <w:lang w:val="fr-BE"/>
        </w:rPr>
      </w:pPr>
      <w:bookmarkStart w:id="58" w:name="_Toc113553041"/>
      <w:r w:rsidRPr="00DB1592">
        <w:rPr>
          <w:lang w:val="fr-BE"/>
        </w:rPr>
        <w:t>Récapitulatif des annexes à fournir</w:t>
      </w:r>
      <w:bookmarkEnd w:id="58"/>
    </w:p>
    <w:p w14:paraId="01EFE7DA" w14:textId="77777777" w:rsidR="00DB1592" w:rsidRPr="00DB1592" w:rsidRDefault="00DB1592">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Mangal"/>
          <w:sz w:val="20"/>
          <w:szCs w:val="24"/>
          <w:lang w:eastAsia="zh-CN" w:bidi="hi-IN"/>
        </w:rPr>
      </w:pPr>
      <w:r w:rsidRPr="00DB1592">
        <w:rPr>
          <w:rFonts w:ascii="Arial" w:eastAsia="SimSun" w:hAnsi="Arial" w:cs="Mangal"/>
          <w:sz w:val="20"/>
          <w:szCs w:val="24"/>
          <w:lang w:eastAsia="zh-CN" w:bidi="hi-IN"/>
        </w:rPr>
        <w:t>le budget</w:t>
      </w:r>
    </w:p>
    <w:p w14:paraId="6B9E4493" w14:textId="77777777" w:rsidR="00DB1592" w:rsidRPr="00DB1592" w:rsidRDefault="00DB1592">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Mangal"/>
          <w:sz w:val="20"/>
          <w:szCs w:val="24"/>
          <w:lang w:eastAsia="zh-CN" w:bidi="hi-IN"/>
        </w:rPr>
      </w:pPr>
      <w:r w:rsidRPr="00DB1592">
        <w:rPr>
          <w:rFonts w:ascii="Arial" w:eastAsia="SimSun" w:hAnsi="Arial" w:cs="Mangal"/>
          <w:sz w:val="20"/>
          <w:szCs w:val="24"/>
          <w:lang w:eastAsia="zh-CN" w:bidi="hi-IN"/>
        </w:rPr>
        <w:t>les curricula vitae des personnes clés ;</w:t>
      </w:r>
    </w:p>
    <w:p w14:paraId="31B9A5F4" w14:textId="77777777" w:rsidR="00DB1592" w:rsidRPr="00DB1592" w:rsidRDefault="00DB1592">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Mangal"/>
          <w:sz w:val="20"/>
          <w:szCs w:val="24"/>
          <w:lang w:eastAsia="zh-CN" w:bidi="hi-IN"/>
        </w:rPr>
      </w:pPr>
      <w:r w:rsidRPr="00DB1592">
        <w:rPr>
          <w:rFonts w:ascii="Arial" w:eastAsia="SimSun" w:hAnsi="Arial" w:cs="Mangal"/>
          <w:sz w:val="20"/>
          <w:szCs w:val="24"/>
          <w:lang w:eastAsia="zh-CN" w:bidi="hi-IN"/>
        </w:rPr>
        <w:t>un organigramme ;</w:t>
      </w:r>
    </w:p>
    <w:p w14:paraId="3A20576F" w14:textId="77777777" w:rsidR="00DB1592" w:rsidRPr="00DB1592" w:rsidRDefault="00DB1592">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Mangal"/>
          <w:sz w:val="20"/>
          <w:szCs w:val="24"/>
          <w:lang w:eastAsia="zh-CN" w:bidi="hi-IN"/>
        </w:rPr>
      </w:pPr>
      <w:r w:rsidRPr="00DB1592">
        <w:rPr>
          <w:rFonts w:ascii="Arial" w:eastAsia="SimSun" w:hAnsi="Arial" w:cs="Mangal"/>
          <w:sz w:val="20"/>
          <w:szCs w:val="24"/>
          <w:lang w:eastAsia="zh-CN" w:bidi="hi-IN"/>
        </w:rPr>
        <w:t>l'explication de la structure de l'actionnariat  (seulement pour les entreprises) ;</w:t>
      </w:r>
    </w:p>
    <w:p w14:paraId="05C71658" w14:textId="77777777" w:rsidR="00DB1592" w:rsidRPr="00DB1592" w:rsidRDefault="00DB1592">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Mangal"/>
          <w:sz w:val="20"/>
          <w:szCs w:val="24"/>
          <w:lang w:eastAsia="zh-CN" w:bidi="hi-IN"/>
        </w:rPr>
      </w:pPr>
      <w:r w:rsidRPr="00DB1592">
        <w:rPr>
          <w:rFonts w:ascii="Arial" w:eastAsia="SimSun" w:hAnsi="Arial" w:cs="Mangal"/>
          <w:sz w:val="20"/>
          <w:szCs w:val="24"/>
          <w:lang w:eastAsia="zh-CN" w:bidi="hi-IN"/>
        </w:rPr>
        <w:t>une copie des statuts du demandeur (sauf pour les universités et les organismes de recherche) ; </w:t>
      </w:r>
    </w:p>
    <w:p w14:paraId="41B0D95A" w14:textId="77777777" w:rsidR="00DB1592" w:rsidRPr="00DB1592" w:rsidRDefault="00DB1592">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Mangal"/>
          <w:sz w:val="20"/>
          <w:szCs w:val="24"/>
          <w:lang w:eastAsia="zh-CN" w:bidi="hi-IN"/>
        </w:rPr>
      </w:pPr>
      <w:r w:rsidRPr="00DB1592">
        <w:rPr>
          <w:rFonts w:ascii="Arial" w:eastAsia="SimSun" w:hAnsi="Arial" w:cs="Mangal"/>
          <w:sz w:val="20"/>
          <w:szCs w:val="24"/>
          <w:lang w:eastAsia="zh-CN" w:bidi="hi-IN"/>
        </w:rPr>
        <w:t>les documents attestant de la capacité à assurer sa quote-part dans le projet (entreprises) ;</w:t>
      </w:r>
    </w:p>
    <w:p w14:paraId="388F320E" w14:textId="77777777" w:rsidR="00DB1592" w:rsidRPr="00DB1592" w:rsidRDefault="00DB1592">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Mangal"/>
          <w:sz w:val="20"/>
          <w:szCs w:val="24"/>
          <w:lang w:eastAsia="zh-CN" w:bidi="hi-IN"/>
        </w:rPr>
      </w:pPr>
      <w:r w:rsidRPr="00DB1592">
        <w:rPr>
          <w:rFonts w:ascii="Arial" w:eastAsia="SimSun" w:hAnsi="Arial" w:cs="Mangal"/>
          <w:sz w:val="20"/>
          <w:szCs w:val="24"/>
          <w:lang w:eastAsia="zh-CN" w:bidi="hi-IN"/>
        </w:rPr>
        <w:t xml:space="preserve">un relevé d'identité bancaire ; </w:t>
      </w:r>
    </w:p>
    <w:p w14:paraId="68800D30" w14:textId="77777777" w:rsidR="00DB1592" w:rsidRDefault="00DB1592">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Mangal"/>
          <w:sz w:val="20"/>
          <w:szCs w:val="24"/>
          <w:lang w:eastAsia="zh-CN" w:bidi="hi-IN"/>
        </w:rPr>
      </w:pPr>
      <w:proofErr w:type="gramStart"/>
      <w:r w:rsidRPr="00DB1592">
        <w:rPr>
          <w:rFonts w:ascii="Arial" w:eastAsia="SimSun" w:hAnsi="Arial" w:cs="Mangal"/>
          <w:sz w:val="20"/>
          <w:szCs w:val="24"/>
          <w:lang w:eastAsia="zh-CN" w:bidi="hi-IN"/>
        </w:rPr>
        <w:t>déclaration</w:t>
      </w:r>
      <w:proofErr w:type="gramEnd"/>
      <w:r w:rsidRPr="00DB1592">
        <w:rPr>
          <w:rFonts w:ascii="Arial" w:eastAsia="SimSun" w:hAnsi="Arial" w:cs="Mangal"/>
          <w:sz w:val="20"/>
          <w:szCs w:val="24"/>
          <w:lang w:eastAsia="zh-CN" w:bidi="hi-IN"/>
        </w:rPr>
        <w:t xml:space="preserve"> de renseignements relative aux activités économiques de l’association (pour les associations) ;</w:t>
      </w:r>
    </w:p>
    <w:p w14:paraId="2DEBF25D" w14:textId="77777777" w:rsidR="002330A5" w:rsidRPr="00DC246B" w:rsidRDefault="002330A5" w:rsidP="002330A5">
      <w:pPr>
        <w:pStyle w:val="Paragraphedeliste"/>
        <w:numPr>
          <w:ilvl w:val="0"/>
          <w:numId w:val="18"/>
        </w:numPr>
        <w:rPr>
          <w:lang w:val="fr-BE"/>
        </w:rPr>
      </w:pPr>
      <w:proofErr w:type="gramStart"/>
      <w:r>
        <w:rPr>
          <w:lang w:val="fr-BE"/>
        </w:rPr>
        <w:t>si</w:t>
      </w:r>
      <w:proofErr w:type="gramEnd"/>
      <w:r>
        <w:rPr>
          <w:lang w:val="fr-BE"/>
        </w:rPr>
        <w:t xml:space="preserve"> pertinent : les cahiers des charges et soumissions d’offres des </w:t>
      </w:r>
      <w:proofErr w:type="spellStart"/>
      <w:r>
        <w:rPr>
          <w:lang w:val="fr-BE"/>
        </w:rPr>
        <w:t>sous traitants</w:t>
      </w:r>
      <w:proofErr w:type="spellEnd"/>
    </w:p>
    <w:p w14:paraId="1386DCEE" w14:textId="77777777" w:rsidR="00DB1592" w:rsidRPr="00DB1592" w:rsidRDefault="00DB1592">
      <w:pPr>
        <w:widowControl w:val="0"/>
        <w:numPr>
          <w:ilvl w:val="0"/>
          <w:numId w:val="18"/>
        </w:num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Arial" w:eastAsia="SimSun" w:hAnsi="Arial" w:cs="Mangal"/>
          <w:sz w:val="20"/>
          <w:szCs w:val="24"/>
          <w:lang w:eastAsia="zh-CN" w:bidi="hi-IN"/>
        </w:rPr>
      </w:pPr>
      <w:proofErr w:type="gramStart"/>
      <w:r w:rsidRPr="00DB1592">
        <w:rPr>
          <w:rFonts w:ascii="Arial" w:eastAsia="SimSun" w:hAnsi="Arial" w:cs="Mangal"/>
          <w:sz w:val="20"/>
          <w:szCs w:val="24"/>
          <w:lang w:eastAsia="zh-CN" w:bidi="hi-IN"/>
        </w:rPr>
        <w:t>tout</w:t>
      </w:r>
      <w:proofErr w:type="gramEnd"/>
      <w:r w:rsidRPr="00DB1592">
        <w:rPr>
          <w:rFonts w:ascii="Arial" w:eastAsia="SimSun" w:hAnsi="Arial" w:cs="Mangal"/>
          <w:sz w:val="20"/>
          <w:szCs w:val="24"/>
          <w:lang w:eastAsia="zh-CN" w:bidi="hi-IN"/>
        </w:rPr>
        <w:t xml:space="preserve"> autre document permettant d'appuyer la demande d'aide.</w:t>
      </w:r>
    </w:p>
    <w:p w14:paraId="37D65EEB" w14:textId="77777777" w:rsidR="00DB1592" w:rsidRPr="00DB1592" w:rsidRDefault="00DB1592" w:rsidP="00DB1592">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Arial" w:eastAsia="Webdings" w:hAnsi="Arial" w:cs="Arial"/>
          <w:sz w:val="20"/>
          <w:szCs w:val="20"/>
          <w:lang w:eastAsia="zh-CN" w:bidi="hi-IN"/>
        </w:rPr>
      </w:pPr>
    </w:p>
    <w:p w14:paraId="19977791" w14:textId="77777777" w:rsidR="00DB1592" w:rsidRPr="001B43F6" w:rsidRDefault="00DB1592" w:rsidP="001B43F6">
      <w:pPr>
        <w:pStyle w:val="Titre2"/>
        <w:spacing w:before="240" w:after="240"/>
        <w:ind w:left="1287" w:hanging="578"/>
        <w:rPr>
          <w:lang w:val="fr-BE"/>
        </w:rPr>
      </w:pPr>
      <w:bookmarkStart w:id="59" w:name="_Toc113553042"/>
      <w:r w:rsidRPr="001B43F6">
        <w:rPr>
          <w:lang w:val="fr-BE"/>
        </w:rPr>
        <w:t>Déclaration sur l'honneur et engagements</w:t>
      </w:r>
      <w:bookmarkEnd w:id="59"/>
    </w:p>
    <w:p w14:paraId="5ABA701F" w14:textId="77777777" w:rsidR="00F53EB4" w:rsidRPr="001B43F6" w:rsidRDefault="00F53EB4" w:rsidP="001B43F6">
      <w:pPr>
        <w:pStyle w:val="Titre2"/>
        <w:spacing w:before="240" w:after="240"/>
        <w:ind w:left="1287" w:hanging="578"/>
        <w:rPr>
          <w:lang w:val="fr-BE"/>
        </w:rPr>
      </w:pPr>
      <w:bookmarkStart w:id="60" w:name="_Toc113553043"/>
      <w:r w:rsidRPr="001B43F6">
        <w:rPr>
          <w:lang w:val="fr-BE"/>
        </w:rPr>
        <w:t>Autorisation et signature</w:t>
      </w:r>
      <w:bookmarkEnd w:id="60"/>
    </w:p>
    <w:p w14:paraId="56F2000D" w14:textId="77777777" w:rsidR="00DB1592" w:rsidRDefault="00DB1592"/>
    <w:sectPr w:rsidR="00DB1592">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F3015" w14:textId="77777777" w:rsidR="00104E03" w:rsidRDefault="00104E03" w:rsidP="00AF6FAD">
      <w:pPr>
        <w:spacing w:after="0" w:line="240" w:lineRule="auto"/>
      </w:pPr>
      <w:r>
        <w:separator/>
      </w:r>
    </w:p>
  </w:endnote>
  <w:endnote w:type="continuationSeparator" w:id="0">
    <w:p w14:paraId="58869FCE" w14:textId="77777777" w:rsidR="00104E03" w:rsidRDefault="00104E03" w:rsidP="00AF6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3C02" w14:textId="3C20AD95" w:rsidR="00056625" w:rsidRPr="00FF7E06" w:rsidRDefault="00056625" w:rsidP="00056625">
    <w:pPr>
      <w:widowControl w:val="0"/>
      <w:tabs>
        <w:tab w:val="center" w:pos="4986"/>
        <w:tab w:val="right" w:pos="9972"/>
      </w:tabs>
      <w:spacing w:after="0" w:line="240" w:lineRule="auto"/>
      <w:rPr>
        <w:rFonts w:ascii="Arial" w:eastAsia="Times New Roman" w:hAnsi="Arial" w:cs="Arial"/>
        <w:sz w:val="16"/>
        <w:szCs w:val="16"/>
        <w:lang w:eastAsia="fr-BE"/>
      </w:rPr>
    </w:pPr>
    <w:r w:rsidRPr="00FF7E06">
      <w:rPr>
        <w:rFonts w:ascii="Arial" w:eastAsia="Times New Roman" w:hAnsi="Arial" w:cs="Arial"/>
        <w:sz w:val="16"/>
        <w:szCs w:val="16"/>
        <w:lang w:eastAsia="fr-BE"/>
      </w:rPr>
      <w:t>INNOVIRIS</w:t>
    </w:r>
    <w:r w:rsidRPr="00FF7E06">
      <w:rPr>
        <w:rFonts w:ascii="Arial" w:eastAsia="Arial" w:hAnsi="Arial" w:cs="Arial"/>
        <w:sz w:val="16"/>
        <w:szCs w:val="16"/>
        <w:lang w:eastAsia="fr-BE"/>
      </w:rPr>
      <w:tab/>
    </w:r>
    <w:r w:rsidRPr="00FF7E06">
      <w:rPr>
        <w:rFonts w:ascii="Arial" w:eastAsia="Arial" w:hAnsi="Arial" w:cs="Arial"/>
        <w:sz w:val="16"/>
        <w:szCs w:val="16"/>
        <w:lang w:eastAsia="fr-BE"/>
      </w:rPr>
      <w:tab/>
    </w:r>
    <w:r w:rsidR="00C91B8A" w:rsidRPr="00FF7E06">
      <w:rPr>
        <w:rFonts w:ascii="Arial" w:eastAsia="Times New Roman" w:hAnsi="Arial" w:cs="Arial"/>
        <w:sz w:val="16"/>
        <w:szCs w:val="16"/>
        <w:lang w:eastAsia="fr-BE"/>
      </w:rPr>
      <w:t>Directives fomulaire appel à projets</w:t>
    </w:r>
  </w:p>
  <w:p w14:paraId="51320299" w14:textId="77777777" w:rsidR="00056625" w:rsidRPr="00FF7E06" w:rsidRDefault="00056625" w:rsidP="00056625">
    <w:pPr>
      <w:widowControl w:val="0"/>
      <w:tabs>
        <w:tab w:val="center" w:pos="4986"/>
        <w:tab w:val="right" w:pos="9972"/>
      </w:tabs>
      <w:spacing w:after="0" w:line="240" w:lineRule="auto"/>
      <w:jc w:val="right"/>
      <w:rPr>
        <w:rFonts w:ascii="Arial" w:eastAsia="Arial" w:hAnsi="Arial" w:cs="Arial"/>
        <w:sz w:val="16"/>
        <w:szCs w:val="16"/>
        <w:lang w:eastAsia="fr-BE"/>
      </w:rPr>
    </w:pPr>
    <w:r w:rsidRPr="00FF7E06">
      <w:rPr>
        <w:rFonts w:ascii="Arial" w:eastAsia="Times New Roman" w:hAnsi="Arial" w:cs="Arial"/>
        <w:sz w:val="16"/>
        <w:szCs w:val="16"/>
        <w:lang w:eastAsia="fr-BE"/>
      </w:rPr>
      <w:t>Charleroise Steenweg 112, B-1060</w:t>
    </w:r>
    <w:r w:rsidRPr="00FF7E06">
      <w:rPr>
        <w:rFonts w:ascii="Arial" w:eastAsia="Arial" w:hAnsi="Arial" w:cs="Arial"/>
        <w:sz w:val="16"/>
        <w:szCs w:val="16"/>
        <w:lang w:eastAsia="fr-BE"/>
      </w:rPr>
      <w:t xml:space="preserve"> </w:t>
    </w:r>
    <w:r w:rsidRPr="00FF7E06">
      <w:rPr>
        <w:rFonts w:ascii="Arial" w:eastAsia="Times New Roman" w:hAnsi="Arial" w:cs="Arial"/>
        <w:sz w:val="16"/>
        <w:szCs w:val="16"/>
        <w:lang w:eastAsia="fr-BE"/>
      </w:rPr>
      <w:t>Brussel</w:t>
    </w:r>
    <w:r w:rsidRPr="00FF7E06">
      <w:rPr>
        <w:rFonts w:ascii="Arial" w:eastAsia="Times New Roman" w:hAnsi="Arial" w:cs="Arial"/>
        <w:sz w:val="16"/>
        <w:szCs w:val="16"/>
        <w:lang w:eastAsia="fr-BE"/>
      </w:rPr>
      <w:tab/>
    </w:r>
    <w:r w:rsidRPr="00FF7E06">
      <w:rPr>
        <w:rFonts w:ascii="Arial" w:eastAsia="Times New Roman" w:hAnsi="Arial" w:cs="Arial"/>
        <w:sz w:val="16"/>
        <w:szCs w:val="16"/>
        <w:lang w:eastAsia="fr-BE"/>
      </w:rPr>
      <w:tab/>
    </w:r>
  </w:p>
  <w:p w14:paraId="0FD9E88B" w14:textId="5219994C" w:rsidR="00056625" w:rsidRPr="00056625" w:rsidRDefault="00056625" w:rsidP="00056625">
    <w:pPr>
      <w:widowControl w:val="0"/>
      <w:tabs>
        <w:tab w:val="center" w:pos="4986"/>
        <w:tab w:val="right" w:pos="9972"/>
      </w:tabs>
      <w:spacing w:after="0" w:line="240" w:lineRule="auto"/>
      <w:jc w:val="both"/>
      <w:rPr>
        <w:rFonts w:ascii="Arial" w:eastAsia="Times New Roman" w:hAnsi="Arial" w:cs="Arial"/>
        <w:sz w:val="20"/>
        <w:lang w:val="nl-BE" w:eastAsia="fr-BE"/>
      </w:rPr>
    </w:pPr>
    <w:r w:rsidRPr="00056625">
      <w:rPr>
        <w:rFonts w:ascii="Arial" w:eastAsia="Arial" w:hAnsi="Arial" w:cs="Arial"/>
        <w:sz w:val="16"/>
        <w:szCs w:val="16"/>
        <w:lang w:val="nl-BE" w:eastAsia="fr-BE"/>
      </w:rPr>
      <w:t>T: 02.600.50.37 (NL)</w:t>
    </w:r>
    <w:r w:rsidRPr="00056625">
      <w:rPr>
        <w:rFonts w:ascii="Arial" w:eastAsia="Arial" w:hAnsi="Arial" w:cs="Arial"/>
        <w:sz w:val="16"/>
        <w:szCs w:val="16"/>
        <w:lang w:val="nl-BE" w:eastAsia="fr-BE"/>
      </w:rPr>
      <w:tab/>
    </w:r>
    <w:r w:rsidRPr="00056625">
      <w:rPr>
        <w:rFonts w:ascii="Arial" w:eastAsia="Arial" w:hAnsi="Arial" w:cs="Arial"/>
        <w:sz w:val="16"/>
        <w:szCs w:val="16"/>
        <w:lang w:val="nl-BE" w:eastAsia="fr-BE"/>
      </w:rPr>
      <w:tab/>
      <w:t>P</w:t>
    </w:r>
    <w:r w:rsidRPr="00056625">
      <w:rPr>
        <w:rFonts w:ascii="Arial" w:eastAsia="Times New Roman" w:hAnsi="Arial" w:cs="Arial"/>
        <w:sz w:val="16"/>
        <w:szCs w:val="16"/>
        <w:lang w:val="nl-BE" w:eastAsia="fr-BE"/>
      </w:rPr>
      <w:t>age</w:t>
    </w:r>
    <w:r w:rsidRPr="00056625">
      <w:rPr>
        <w:rFonts w:ascii="Arial" w:eastAsia="Arial" w:hAnsi="Arial" w:cs="Arial"/>
        <w:sz w:val="16"/>
        <w:szCs w:val="16"/>
        <w:lang w:val="nl-BE" w:eastAsia="fr-BE"/>
      </w:rPr>
      <w:t xml:space="preserve"> </w:t>
    </w:r>
    <w:r w:rsidRPr="00056625">
      <w:rPr>
        <w:rFonts w:ascii="Arial" w:eastAsia="Times New Roman" w:hAnsi="Arial" w:cs="Arial"/>
        <w:sz w:val="16"/>
        <w:szCs w:val="16"/>
        <w:lang w:val="nl-BE" w:eastAsia="fr-BE"/>
      </w:rPr>
      <w:fldChar w:fldCharType="begin"/>
    </w:r>
    <w:r w:rsidRPr="00056625">
      <w:rPr>
        <w:rFonts w:ascii="Arial" w:eastAsia="Times New Roman" w:hAnsi="Arial" w:cs="Arial"/>
        <w:sz w:val="16"/>
        <w:szCs w:val="16"/>
        <w:lang w:val="nl-BE" w:eastAsia="fr-BE"/>
      </w:rPr>
      <w:instrText xml:space="preserve"> PAGE </w:instrText>
    </w:r>
    <w:r w:rsidRPr="00056625">
      <w:rPr>
        <w:rFonts w:ascii="Arial" w:eastAsia="Times New Roman" w:hAnsi="Arial" w:cs="Arial"/>
        <w:sz w:val="16"/>
        <w:szCs w:val="16"/>
        <w:lang w:val="nl-BE" w:eastAsia="fr-BE"/>
      </w:rPr>
      <w:fldChar w:fldCharType="separate"/>
    </w:r>
    <w:r w:rsidRPr="00056625">
      <w:rPr>
        <w:rFonts w:ascii="Arial" w:eastAsia="Times New Roman" w:hAnsi="Arial" w:cs="Arial"/>
        <w:sz w:val="16"/>
        <w:szCs w:val="16"/>
        <w:lang w:val="nl-BE" w:eastAsia="fr-BE"/>
      </w:rPr>
      <w:t>1</w:t>
    </w:r>
    <w:r w:rsidRPr="00056625">
      <w:rPr>
        <w:rFonts w:ascii="Arial" w:eastAsia="Times New Roman" w:hAnsi="Arial" w:cs="Arial"/>
        <w:sz w:val="16"/>
        <w:szCs w:val="16"/>
        <w:lang w:val="nl-BE" w:eastAsia="fr-BE"/>
      </w:rPr>
      <w:fldChar w:fldCharType="end"/>
    </w:r>
    <w:r w:rsidRPr="00056625">
      <w:rPr>
        <w:rFonts w:ascii="Arial" w:eastAsia="Arial" w:hAnsi="Arial" w:cs="Arial"/>
        <w:sz w:val="16"/>
        <w:szCs w:val="16"/>
        <w:lang w:val="nl-BE" w:eastAsia="fr-BE"/>
      </w:rPr>
      <w:t xml:space="preserve"> / </w:t>
    </w:r>
    <w:r w:rsidRPr="00056625">
      <w:rPr>
        <w:rFonts w:ascii="Arial" w:eastAsia="Times New Roman" w:hAnsi="Arial" w:cs="Arial"/>
        <w:sz w:val="16"/>
        <w:szCs w:val="16"/>
        <w:lang w:val="nl-BE" w:eastAsia="fr-BE"/>
      </w:rPr>
      <w:fldChar w:fldCharType="begin"/>
    </w:r>
    <w:r w:rsidRPr="00056625">
      <w:rPr>
        <w:rFonts w:ascii="Arial" w:eastAsia="Times New Roman" w:hAnsi="Arial" w:cs="Arial"/>
        <w:sz w:val="16"/>
        <w:szCs w:val="16"/>
        <w:lang w:val="nl-BE" w:eastAsia="fr-BE"/>
      </w:rPr>
      <w:instrText xml:space="preserve"> NUMPAGES \*Arabic </w:instrText>
    </w:r>
    <w:r w:rsidRPr="00056625">
      <w:rPr>
        <w:rFonts w:ascii="Arial" w:eastAsia="Times New Roman" w:hAnsi="Arial" w:cs="Arial"/>
        <w:sz w:val="16"/>
        <w:szCs w:val="16"/>
        <w:lang w:val="nl-BE" w:eastAsia="fr-BE"/>
      </w:rPr>
      <w:fldChar w:fldCharType="separate"/>
    </w:r>
    <w:r w:rsidRPr="00056625">
      <w:rPr>
        <w:rFonts w:ascii="Arial" w:eastAsia="Times New Roman" w:hAnsi="Arial" w:cs="Arial"/>
        <w:sz w:val="16"/>
        <w:szCs w:val="16"/>
        <w:lang w:val="nl-BE" w:eastAsia="fr-BE"/>
      </w:rPr>
      <w:t>25</w:t>
    </w:r>
    <w:r w:rsidRPr="00056625">
      <w:rPr>
        <w:rFonts w:ascii="Arial" w:eastAsia="Times New Roman" w:hAnsi="Arial" w:cs="Arial"/>
        <w:sz w:val="16"/>
        <w:szCs w:val="16"/>
        <w:lang w:val="nl-BE" w:eastAsia="fr-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7F8E6" w14:textId="77777777" w:rsidR="00104E03" w:rsidRDefault="00104E03" w:rsidP="00AF6FAD">
      <w:pPr>
        <w:spacing w:after="0" w:line="240" w:lineRule="auto"/>
      </w:pPr>
      <w:r>
        <w:separator/>
      </w:r>
    </w:p>
  </w:footnote>
  <w:footnote w:type="continuationSeparator" w:id="0">
    <w:p w14:paraId="27005991" w14:textId="77777777" w:rsidR="00104E03" w:rsidRDefault="00104E03" w:rsidP="00AF6FAD">
      <w:pPr>
        <w:spacing w:after="0" w:line="240" w:lineRule="auto"/>
      </w:pPr>
      <w:r>
        <w:continuationSeparator/>
      </w:r>
    </w:p>
  </w:footnote>
  <w:footnote w:id="1">
    <w:p w14:paraId="07EE3091" w14:textId="5B0A194C" w:rsidR="00AF6FAD" w:rsidRPr="008E3F62" w:rsidRDefault="00AF6FAD" w:rsidP="00AF6FAD">
      <w:pPr>
        <w:rPr>
          <w:rFonts w:ascii="Arial" w:hAnsi="Arial" w:cs="Arial"/>
          <w:sz w:val="18"/>
          <w:szCs w:val="18"/>
        </w:rPr>
      </w:pPr>
      <w:r w:rsidRPr="008E3F62">
        <w:rPr>
          <w:rStyle w:val="Appelnotedebasdep"/>
          <w:rFonts w:ascii="Arial" w:hAnsi="Arial" w:cs="Arial"/>
          <w:sz w:val="18"/>
          <w:szCs w:val="18"/>
        </w:rPr>
        <w:footnoteRef/>
      </w:r>
      <w:hyperlink r:id="rId1" w:history="1">
        <w:r w:rsidR="008E3F62" w:rsidRPr="008E3F62">
          <w:rPr>
            <w:rStyle w:val="Lienhypertexte"/>
            <w:rFonts w:ascii="Arial" w:hAnsi="Arial" w:cs="Arial"/>
            <w:sz w:val="18"/>
            <w:szCs w:val="18"/>
          </w:rPr>
          <w:t>https://ec.europa.eu/research/participants/data/ref/h2020/grants_manual/hi/ethics/h2020_hi_ethics-self-assess_en.pdf</w:t>
        </w:r>
      </w:hyperlink>
    </w:p>
  </w:footnote>
  <w:footnote w:id="2">
    <w:p w14:paraId="31996F95" w14:textId="77777777" w:rsidR="00CD09EC" w:rsidRDefault="00CD09EC" w:rsidP="00CD09EC">
      <w:pPr>
        <w:pStyle w:val="Notedebasdepage"/>
        <w:jc w:val="left"/>
        <w:rPr>
          <w:lang w:val="fr-BE"/>
        </w:rPr>
      </w:pPr>
      <w:r>
        <w:rPr>
          <w:rStyle w:val="Appelnotedebasdep"/>
          <w:lang w:val="fr-BE"/>
        </w:rPr>
        <w:footnoteRef/>
      </w:r>
      <w:r>
        <w:rPr>
          <w:lang w:val="fr-BE"/>
        </w:rPr>
        <w:t xml:space="preserve"> Plan régional pour innovation : </w:t>
      </w:r>
      <w:r w:rsidR="0077203A">
        <w:fldChar w:fldCharType="begin"/>
      </w:r>
      <w:r w:rsidR="0077203A" w:rsidRPr="00FF7E06">
        <w:rPr>
          <w:lang w:val="fr-BE"/>
        </w:rPr>
        <w:instrText>HYPERLINK "https://innoviris.brussels/fr/plan-regional-innovation" \o "https://innoviris.brussels/fr/plan-regional-innovation"</w:instrText>
      </w:r>
      <w:r w:rsidR="0077203A">
        <w:fldChar w:fldCharType="separate"/>
      </w:r>
      <w:r>
        <w:rPr>
          <w:rStyle w:val="Lienhypertexte"/>
          <w:lang w:val="fr-BE"/>
        </w:rPr>
        <w:t>https://innoviris.brussels/fr/plan-regional-innovation</w:t>
      </w:r>
      <w:r w:rsidR="0077203A">
        <w:rPr>
          <w:rStyle w:val="Lienhypertexte"/>
          <w:lang w:val="fr-BE"/>
        </w:rPr>
        <w:fldChar w:fldCharType="end"/>
      </w:r>
      <w:r>
        <w:rPr>
          <w:lang w:val="fr-BE"/>
        </w:rPr>
        <w:t xml:space="preserve"> </w:t>
      </w:r>
    </w:p>
    <w:p w14:paraId="665A6D1C" w14:textId="77777777" w:rsidR="00CD09EC" w:rsidRDefault="00CD09EC" w:rsidP="00CD09EC">
      <w:pPr>
        <w:pStyle w:val="Notedebasdepage"/>
        <w:jc w:val="left"/>
        <w:rPr>
          <w:lang w:val="fr-BE"/>
        </w:rPr>
      </w:pPr>
      <w:r>
        <w:rPr>
          <w:lang w:val="fr-BE"/>
        </w:rPr>
        <w:t xml:space="preserve">Stratégie régionale de transition économique : </w:t>
      </w:r>
      <w:hyperlink r:id="rId2" w:tooltip="https://shiftingeconomy.brussels/" w:history="1">
        <w:r>
          <w:rPr>
            <w:rStyle w:val="Lienhypertexte"/>
            <w:lang w:val="fr-BE"/>
          </w:rPr>
          <w:t>https://shiftingeconomy.brussels/</w:t>
        </w:r>
      </w:hyperlink>
      <w:r>
        <w:rPr>
          <w:lang w:val="fr-BE"/>
        </w:rPr>
        <w:t xml:space="preserve"> </w:t>
      </w:r>
    </w:p>
    <w:p w14:paraId="3618BE0A" w14:textId="77777777" w:rsidR="00CD09EC" w:rsidRDefault="00CD09EC" w:rsidP="00CD09EC">
      <w:pPr>
        <w:pStyle w:val="Notedebasdepage"/>
        <w:rPr>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3B35C" w14:textId="1A9B5159" w:rsidR="00EB0346" w:rsidRDefault="00EB0346">
    <w:pPr>
      <w:pStyle w:val="En-tte"/>
    </w:pPr>
    <w:r>
      <w:rPr>
        <w:noProof/>
        <w:lang w:eastAsia="fr-BE"/>
      </w:rPr>
      <w:drawing>
        <wp:anchor distT="0" distB="0" distL="114300" distR="114300" simplePos="0" relativeHeight="251659264" behindDoc="0" locked="0" layoutInCell="1" allowOverlap="1" wp14:anchorId="538C9095" wp14:editId="6E3C66F9">
          <wp:simplePos x="0" y="0"/>
          <wp:positionH relativeFrom="margin">
            <wp:posOffset>-561975</wp:posOffset>
          </wp:positionH>
          <wp:positionV relativeFrom="page">
            <wp:posOffset>77470</wp:posOffset>
          </wp:positionV>
          <wp:extent cx="2042160" cy="990600"/>
          <wp:effectExtent l="0" t="0" r="0" b="0"/>
          <wp:wrapTopAndBottom/>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10;&#10;Description générée automatiquement"/>
                  <pic:cNvPicPr>
                    <a:picLocks noChangeAspect="1"/>
                  </pic:cNvPicPr>
                </pic:nvPicPr>
                <pic:blipFill>
                  <a:blip r:embed="rId1"/>
                  <a:srcRect b="27307"/>
                  <a:stretch/>
                </pic:blipFill>
                <pic:spPr bwMode="auto">
                  <a:xfrm>
                    <a:off x="0" y="0"/>
                    <a:ext cx="2042160" cy="99060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73FE9"/>
    <w:multiLevelType w:val="hybridMultilevel"/>
    <w:tmpl w:val="FA94BF20"/>
    <w:lvl w:ilvl="0" w:tplc="E75A0A30">
      <w:start w:val="1"/>
      <w:numFmt w:val="bullet"/>
      <w:lvlText w:val=""/>
      <w:lvlJc w:val="left"/>
      <w:pPr>
        <w:tabs>
          <w:tab w:val="num" w:pos="720"/>
        </w:tabs>
        <w:ind w:left="720" w:hanging="360"/>
      </w:pPr>
      <w:rPr>
        <w:rFonts w:ascii="Symbol" w:hAnsi="Symbol" w:cs="OpenSymbol"/>
      </w:rPr>
    </w:lvl>
    <w:lvl w:ilvl="1" w:tplc="45984252">
      <w:start w:val="1"/>
      <w:numFmt w:val="bullet"/>
      <w:lvlText w:val="◦"/>
      <w:lvlJc w:val="left"/>
      <w:pPr>
        <w:tabs>
          <w:tab w:val="num" w:pos="1080"/>
        </w:tabs>
        <w:ind w:left="1080" w:hanging="360"/>
      </w:pPr>
      <w:rPr>
        <w:rFonts w:ascii="OpenSymbol" w:hAnsi="OpenSymbol" w:cs="OpenSymbol"/>
      </w:rPr>
    </w:lvl>
    <w:lvl w:ilvl="2" w:tplc="B0E6D926">
      <w:start w:val="1"/>
      <w:numFmt w:val="bullet"/>
      <w:lvlText w:val="▪"/>
      <w:lvlJc w:val="left"/>
      <w:pPr>
        <w:tabs>
          <w:tab w:val="num" w:pos="1440"/>
        </w:tabs>
        <w:ind w:left="1440" w:hanging="360"/>
      </w:pPr>
      <w:rPr>
        <w:rFonts w:ascii="OpenSymbol" w:hAnsi="OpenSymbol" w:cs="OpenSymbol"/>
      </w:rPr>
    </w:lvl>
    <w:lvl w:ilvl="3" w:tplc="1FFC5406">
      <w:start w:val="1"/>
      <w:numFmt w:val="bullet"/>
      <w:lvlText w:val=""/>
      <w:lvlJc w:val="left"/>
      <w:pPr>
        <w:tabs>
          <w:tab w:val="num" w:pos="1800"/>
        </w:tabs>
        <w:ind w:left="1800" w:hanging="360"/>
      </w:pPr>
      <w:rPr>
        <w:rFonts w:ascii="Symbol" w:hAnsi="Symbol" w:cs="OpenSymbol"/>
      </w:rPr>
    </w:lvl>
    <w:lvl w:ilvl="4" w:tplc="C7C20A3E">
      <w:start w:val="1"/>
      <w:numFmt w:val="bullet"/>
      <w:lvlText w:val="◦"/>
      <w:lvlJc w:val="left"/>
      <w:pPr>
        <w:tabs>
          <w:tab w:val="num" w:pos="2160"/>
        </w:tabs>
        <w:ind w:left="2160" w:hanging="360"/>
      </w:pPr>
      <w:rPr>
        <w:rFonts w:ascii="OpenSymbol" w:hAnsi="OpenSymbol" w:cs="OpenSymbol"/>
      </w:rPr>
    </w:lvl>
    <w:lvl w:ilvl="5" w:tplc="2B608676">
      <w:start w:val="1"/>
      <w:numFmt w:val="bullet"/>
      <w:lvlText w:val="▪"/>
      <w:lvlJc w:val="left"/>
      <w:pPr>
        <w:tabs>
          <w:tab w:val="num" w:pos="2520"/>
        </w:tabs>
        <w:ind w:left="2520" w:hanging="360"/>
      </w:pPr>
      <w:rPr>
        <w:rFonts w:ascii="OpenSymbol" w:hAnsi="OpenSymbol" w:cs="OpenSymbol"/>
      </w:rPr>
    </w:lvl>
    <w:lvl w:ilvl="6" w:tplc="E7EC0CFA">
      <w:start w:val="1"/>
      <w:numFmt w:val="bullet"/>
      <w:lvlText w:val=""/>
      <w:lvlJc w:val="left"/>
      <w:pPr>
        <w:tabs>
          <w:tab w:val="num" w:pos="2880"/>
        </w:tabs>
        <w:ind w:left="2880" w:hanging="360"/>
      </w:pPr>
      <w:rPr>
        <w:rFonts w:ascii="Symbol" w:hAnsi="Symbol" w:cs="OpenSymbol"/>
      </w:rPr>
    </w:lvl>
    <w:lvl w:ilvl="7" w:tplc="0E14972E">
      <w:start w:val="1"/>
      <w:numFmt w:val="bullet"/>
      <w:lvlText w:val="◦"/>
      <w:lvlJc w:val="left"/>
      <w:pPr>
        <w:tabs>
          <w:tab w:val="num" w:pos="3240"/>
        </w:tabs>
        <w:ind w:left="3240" w:hanging="360"/>
      </w:pPr>
      <w:rPr>
        <w:rFonts w:ascii="OpenSymbol" w:hAnsi="OpenSymbol" w:cs="OpenSymbol"/>
      </w:rPr>
    </w:lvl>
    <w:lvl w:ilvl="8" w:tplc="68EA75E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F375827"/>
    <w:multiLevelType w:val="hybridMultilevel"/>
    <w:tmpl w:val="17C2B722"/>
    <w:lvl w:ilvl="0" w:tplc="1FD8E166">
      <w:start w:val="1"/>
      <w:numFmt w:val="bullet"/>
      <w:lvlText w:val=""/>
      <w:lvlJc w:val="left"/>
      <w:pPr>
        <w:ind w:left="720" w:hanging="360"/>
      </w:pPr>
      <w:rPr>
        <w:rFonts w:ascii="Symbol" w:hAnsi="Symbol" w:hint="default"/>
      </w:rPr>
    </w:lvl>
    <w:lvl w:ilvl="1" w:tplc="8F6EE362">
      <w:start w:val="1"/>
      <w:numFmt w:val="bullet"/>
      <w:lvlText w:val="o"/>
      <w:lvlJc w:val="left"/>
      <w:pPr>
        <w:ind w:left="1440" w:hanging="360"/>
      </w:pPr>
      <w:rPr>
        <w:rFonts w:ascii="Courier New" w:hAnsi="Courier New" w:cs="Courier New" w:hint="default"/>
      </w:rPr>
    </w:lvl>
    <w:lvl w:ilvl="2" w:tplc="C2827C7E">
      <w:start w:val="1"/>
      <w:numFmt w:val="bullet"/>
      <w:lvlText w:val=""/>
      <w:lvlJc w:val="left"/>
      <w:pPr>
        <w:ind w:left="2160" w:hanging="360"/>
      </w:pPr>
      <w:rPr>
        <w:rFonts w:ascii="Wingdings" w:hAnsi="Wingdings" w:hint="default"/>
      </w:rPr>
    </w:lvl>
    <w:lvl w:ilvl="3" w:tplc="6E1A6438">
      <w:start w:val="1"/>
      <w:numFmt w:val="bullet"/>
      <w:lvlText w:val=""/>
      <w:lvlJc w:val="left"/>
      <w:pPr>
        <w:ind w:left="2880" w:hanging="360"/>
      </w:pPr>
      <w:rPr>
        <w:rFonts w:ascii="Symbol" w:hAnsi="Symbol" w:hint="default"/>
      </w:rPr>
    </w:lvl>
    <w:lvl w:ilvl="4" w:tplc="4A3E7AD2">
      <w:start w:val="1"/>
      <w:numFmt w:val="bullet"/>
      <w:lvlText w:val="o"/>
      <w:lvlJc w:val="left"/>
      <w:pPr>
        <w:ind w:left="3600" w:hanging="360"/>
      </w:pPr>
      <w:rPr>
        <w:rFonts w:ascii="Courier New" w:hAnsi="Courier New" w:cs="Courier New" w:hint="default"/>
      </w:rPr>
    </w:lvl>
    <w:lvl w:ilvl="5" w:tplc="26A4B222">
      <w:start w:val="1"/>
      <w:numFmt w:val="bullet"/>
      <w:lvlText w:val=""/>
      <w:lvlJc w:val="left"/>
      <w:pPr>
        <w:ind w:left="4320" w:hanging="360"/>
      </w:pPr>
      <w:rPr>
        <w:rFonts w:ascii="Wingdings" w:hAnsi="Wingdings" w:hint="default"/>
      </w:rPr>
    </w:lvl>
    <w:lvl w:ilvl="6" w:tplc="522E3B0E">
      <w:start w:val="1"/>
      <w:numFmt w:val="bullet"/>
      <w:lvlText w:val=""/>
      <w:lvlJc w:val="left"/>
      <w:pPr>
        <w:ind w:left="5040" w:hanging="360"/>
      </w:pPr>
      <w:rPr>
        <w:rFonts w:ascii="Symbol" w:hAnsi="Symbol" w:hint="default"/>
      </w:rPr>
    </w:lvl>
    <w:lvl w:ilvl="7" w:tplc="0A42C6C2">
      <w:start w:val="1"/>
      <w:numFmt w:val="bullet"/>
      <w:lvlText w:val="o"/>
      <w:lvlJc w:val="left"/>
      <w:pPr>
        <w:ind w:left="5760" w:hanging="360"/>
      </w:pPr>
      <w:rPr>
        <w:rFonts w:ascii="Courier New" w:hAnsi="Courier New" w:cs="Courier New" w:hint="default"/>
      </w:rPr>
    </w:lvl>
    <w:lvl w:ilvl="8" w:tplc="A8344BD2">
      <w:start w:val="1"/>
      <w:numFmt w:val="bullet"/>
      <w:lvlText w:val=""/>
      <w:lvlJc w:val="left"/>
      <w:pPr>
        <w:ind w:left="6480" w:hanging="360"/>
      </w:pPr>
      <w:rPr>
        <w:rFonts w:ascii="Wingdings" w:hAnsi="Wingdings" w:hint="default"/>
      </w:rPr>
    </w:lvl>
  </w:abstractNum>
  <w:abstractNum w:abstractNumId="2" w15:restartNumberingAfterBreak="0">
    <w:nsid w:val="12155886"/>
    <w:multiLevelType w:val="hybridMultilevel"/>
    <w:tmpl w:val="9912AFDA"/>
    <w:lvl w:ilvl="0" w:tplc="B9C0A05A">
      <w:start w:val="1"/>
      <w:numFmt w:val="bullet"/>
      <w:lvlText w:val=""/>
      <w:lvlJc w:val="left"/>
      <w:pPr>
        <w:tabs>
          <w:tab w:val="num" w:pos="720"/>
        </w:tabs>
        <w:ind w:left="720" w:hanging="360"/>
      </w:pPr>
      <w:rPr>
        <w:rFonts w:ascii="Symbol" w:hAnsi="Symbol" w:cs="OpenSymbol"/>
      </w:rPr>
    </w:lvl>
    <w:lvl w:ilvl="1" w:tplc="46580C56">
      <w:start w:val="1"/>
      <w:numFmt w:val="bullet"/>
      <w:lvlText w:val="◦"/>
      <w:lvlJc w:val="left"/>
      <w:pPr>
        <w:tabs>
          <w:tab w:val="num" w:pos="1080"/>
        </w:tabs>
        <w:ind w:left="1080" w:hanging="360"/>
      </w:pPr>
      <w:rPr>
        <w:rFonts w:ascii="OpenSymbol" w:hAnsi="OpenSymbol" w:cs="OpenSymbol"/>
      </w:rPr>
    </w:lvl>
    <w:lvl w:ilvl="2" w:tplc="7F0A0AB6">
      <w:start w:val="1"/>
      <w:numFmt w:val="bullet"/>
      <w:lvlText w:val="▪"/>
      <w:lvlJc w:val="left"/>
      <w:pPr>
        <w:tabs>
          <w:tab w:val="num" w:pos="1440"/>
        </w:tabs>
        <w:ind w:left="1440" w:hanging="360"/>
      </w:pPr>
      <w:rPr>
        <w:rFonts w:ascii="OpenSymbol" w:hAnsi="OpenSymbol" w:cs="OpenSymbol"/>
      </w:rPr>
    </w:lvl>
    <w:lvl w:ilvl="3" w:tplc="46C0C0D8">
      <w:start w:val="1"/>
      <w:numFmt w:val="bullet"/>
      <w:lvlText w:val=""/>
      <w:lvlJc w:val="left"/>
      <w:pPr>
        <w:tabs>
          <w:tab w:val="num" w:pos="1800"/>
        </w:tabs>
        <w:ind w:left="1800" w:hanging="360"/>
      </w:pPr>
      <w:rPr>
        <w:rFonts w:ascii="Symbol" w:hAnsi="Symbol" w:cs="OpenSymbol"/>
      </w:rPr>
    </w:lvl>
    <w:lvl w:ilvl="4" w:tplc="9CD8AC48">
      <w:start w:val="1"/>
      <w:numFmt w:val="bullet"/>
      <w:lvlText w:val="◦"/>
      <w:lvlJc w:val="left"/>
      <w:pPr>
        <w:tabs>
          <w:tab w:val="num" w:pos="2160"/>
        </w:tabs>
        <w:ind w:left="2160" w:hanging="360"/>
      </w:pPr>
      <w:rPr>
        <w:rFonts w:ascii="OpenSymbol" w:hAnsi="OpenSymbol" w:cs="OpenSymbol"/>
      </w:rPr>
    </w:lvl>
    <w:lvl w:ilvl="5" w:tplc="EFDEDAE0">
      <w:start w:val="1"/>
      <w:numFmt w:val="bullet"/>
      <w:lvlText w:val="▪"/>
      <w:lvlJc w:val="left"/>
      <w:pPr>
        <w:tabs>
          <w:tab w:val="num" w:pos="2520"/>
        </w:tabs>
        <w:ind w:left="2520" w:hanging="360"/>
      </w:pPr>
      <w:rPr>
        <w:rFonts w:ascii="OpenSymbol" w:hAnsi="OpenSymbol" w:cs="OpenSymbol"/>
      </w:rPr>
    </w:lvl>
    <w:lvl w:ilvl="6" w:tplc="659A2EEA">
      <w:start w:val="1"/>
      <w:numFmt w:val="bullet"/>
      <w:lvlText w:val=""/>
      <w:lvlJc w:val="left"/>
      <w:pPr>
        <w:tabs>
          <w:tab w:val="num" w:pos="2880"/>
        </w:tabs>
        <w:ind w:left="2880" w:hanging="360"/>
      </w:pPr>
      <w:rPr>
        <w:rFonts w:ascii="Symbol" w:hAnsi="Symbol" w:cs="OpenSymbol"/>
      </w:rPr>
    </w:lvl>
    <w:lvl w:ilvl="7" w:tplc="3098BF88">
      <w:start w:val="1"/>
      <w:numFmt w:val="bullet"/>
      <w:lvlText w:val="◦"/>
      <w:lvlJc w:val="left"/>
      <w:pPr>
        <w:tabs>
          <w:tab w:val="num" w:pos="3240"/>
        </w:tabs>
        <w:ind w:left="3240" w:hanging="360"/>
      </w:pPr>
      <w:rPr>
        <w:rFonts w:ascii="OpenSymbol" w:hAnsi="OpenSymbol" w:cs="OpenSymbol"/>
      </w:rPr>
    </w:lvl>
    <w:lvl w:ilvl="8" w:tplc="73AA9C5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17816481"/>
    <w:multiLevelType w:val="hybridMultilevel"/>
    <w:tmpl w:val="0C0C7CA0"/>
    <w:lvl w:ilvl="0" w:tplc="678854A6">
      <w:start w:val="1"/>
      <w:numFmt w:val="bullet"/>
      <w:lvlText w:val=""/>
      <w:lvlJc w:val="left"/>
      <w:pPr>
        <w:ind w:left="720" w:hanging="360"/>
      </w:pPr>
      <w:rPr>
        <w:rFonts w:ascii="Symbol" w:hAnsi="Symbol" w:hint="default"/>
      </w:rPr>
    </w:lvl>
    <w:lvl w:ilvl="1" w:tplc="CFF22370">
      <w:start w:val="1"/>
      <w:numFmt w:val="bullet"/>
      <w:lvlText w:val="o"/>
      <w:lvlJc w:val="left"/>
      <w:pPr>
        <w:ind w:left="1440" w:hanging="360"/>
      </w:pPr>
      <w:rPr>
        <w:rFonts w:ascii="Courier New" w:hAnsi="Courier New" w:cs="Courier New" w:hint="default"/>
      </w:rPr>
    </w:lvl>
    <w:lvl w:ilvl="2" w:tplc="E22066CA">
      <w:start w:val="1"/>
      <w:numFmt w:val="bullet"/>
      <w:lvlText w:val=""/>
      <w:lvlJc w:val="left"/>
      <w:pPr>
        <w:ind w:left="2160" w:hanging="360"/>
      </w:pPr>
      <w:rPr>
        <w:rFonts w:ascii="Wingdings" w:hAnsi="Wingdings" w:hint="default"/>
      </w:rPr>
    </w:lvl>
    <w:lvl w:ilvl="3" w:tplc="B1D24F38">
      <w:start w:val="1"/>
      <w:numFmt w:val="bullet"/>
      <w:lvlText w:val=""/>
      <w:lvlJc w:val="left"/>
      <w:pPr>
        <w:ind w:left="2880" w:hanging="360"/>
      </w:pPr>
      <w:rPr>
        <w:rFonts w:ascii="Symbol" w:hAnsi="Symbol" w:hint="default"/>
      </w:rPr>
    </w:lvl>
    <w:lvl w:ilvl="4" w:tplc="80526C56">
      <w:start w:val="1"/>
      <w:numFmt w:val="bullet"/>
      <w:lvlText w:val="o"/>
      <w:lvlJc w:val="left"/>
      <w:pPr>
        <w:ind w:left="3600" w:hanging="360"/>
      </w:pPr>
      <w:rPr>
        <w:rFonts w:ascii="Courier New" w:hAnsi="Courier New" w:cs="Courier New" w:hint="default"/>
      </w:rPr>
    </w:lvl>
    <w:lvl w:ilvl="5" w:tplc="7B12D8B4">
      <w:start w:val="1"/>
      <w:numFmt w:val="bullet"/>
      <w:lvlText w:val=""/>
      <w:lvlJc w:val="left"/>
      <w:pPr>
        <w:ind w:left="4320" w:hanging="360"/>
      </w:pPr>
      <w:rPr>
        <w:rFonts w:ascii="Wingdings" w:hAnsi="Wingdings" w:hint="default"/>
      </w:rPr>
    </w:lvl>
    <w:lvl w:ilvl="6" w:tplc="F96891E6">
      <w:start w:val="1"/>
      <w:numFmt w:val="bullet"/>
      <w:lvlText w:val=""/>
      <w:lvlJc w:val="left"/>
      <w:pPr>
        <w:ind w:left="5040" w:hanging="360"/>
      </w:pPr>
      <w:rPr>
        <w:rFonts w:ascii="Symbol" w:hAnsi="Symbol" w:hint="default"/>
      </w:rPr>
    </w:lvl>
    <w:lvl w:ilvl="7" w:tplc="B8FE64EA">
      <w:start w:val="1"/>
      <w:numFmt w:val="bullet"/>
      <w:lvlText w:val="o"/>
      <w:lvlJc w:val="left"/>
      <w:pPr>
        <w:ind w:left="5760" w:hanging="360"/>
      </w:pPr>
      <w:rPr>
        <w:rFonts w:ascii="Courier New" w:hAnsi="Courier New" w:cs="Courier New" w:hint="default"/>
      </w:rPr>
    </w:lvl>
    <w:lvl w:ilvl="8" w:tplc="F1FC0E92">
      <w:start w:val="1"/>
      <w:numFmt w:val="bullet"/>
      <w:lvlText w:val=""/>
      <w:lvlJc w:val="left"/>
      <w:pPr>
        <w:ind w:left="6480" w:hanging="360"/>
      </w:pPr>
      <w:rPr>
        <w:rFonts w:ascii="Wingdings" w:hAnsi="Wingdings" w:hint="default"/>
      </w:rPr>
    </w:lvl>
  </w:abstractNum>
  <w:abstractNum w:abstractNumId="4" w15:restartNumberingAfterBreak="0">
    <w:nsid w:val="219B757B"/>
    <w:multiLevelType w:val="hybridMultilevel"/>
    <w:tmpl w:val="6C7072FC"/>
    <w:lvl w:ilvl="0" w:tplc="98EAE528">
      <w:start w:val="1"/>
      <w:numFmt w:val="bullet"/>
      <w:lvlText w:val=""/>
      <w:lvlJc w:val="left"/>
      <w:pPr>
        <w:tabs>
          <w:tab w:val="num" w:pos="720"/>
        </w:tabs>
        <w:ind w:left="720" w:hanging="360"/>
      </w:pPr>
      <w:rPr>
        <w:rFonts w:ascii="Symbol" w:hAnsi="Symbol" w:cs="OpenSymbol"/>
      </w:rPr>
    </w:lvl>
    <w:lvl w:ilvl="1" w:tplc="BA7CD076">
      <w:start w:val="1"/>
      <w:numFmt w:val="bullet"/>
      <w:lvlText w:val="◦"/>
      <w:lvlJc w:val="left"/>
      <w:pPr>
        <w:tabs>
          <w:tab w:val="num" w:pos="1080"/>
        </w:tabs>
        <w:ind w:left="1080" w:hanging="360"/>
      </w:pPr>
      <w:rPr>
        <w:rFonts w:ascii="OpenSymbol" w:hAnsi="OpenSymbol" w:cs="OpenSymbol"/>
      </w:rPr>
    </w:lvl>
    <w:lvl w:ilvl="2" w:tplc="DD324FEA">
      <w:start w:val="1"/>
      <w:numFmt w:val="bullet"/>
      <w:lvlText w:val="▪"/>
      <w:lvlJc w:val="left"/>
      <w:pPr>
        <w:tabs>
          <w:tab w:val="num" w:pos="1440"/>
        </w:tabs>
        <w:ind w:left="1440" w:hanging="360"/>
      </w:pPr>
      <w:rPr>
        <w:rFonts w:ascii="OpenSymbol" w:hAnsi="OpenSymbol" w:cs="OpenSymbol"/>
      </w:rPr>
    </w:lvl>
    <w:lvl w:ilvl="3" w:tplc="16E2581E">
      <w:start w:val="1"/>
      <w:numFmt w:val="bullet"/>
      <w:lvlText w:val=""/>
      <w:lvlJc w:val="left"/>
      <w:pPr>
        <w:tabs>
          <w:tab w:val="num" w:pos="1800"/>
        </w:tabs>
        <w:ind w:left="1800" w:hanging="360"/>
      </w:pPr>
      <w:rPr>
        <w:rFonts w:ascii="Symbol" w:hAnsi="Symbol" w:cs="OpenSymbol"/>
      </w:rPr>
    </w:lvl>
    <w:lvl w:ilvl="4" w:tplc="F5D21C24">
      <w:start w:val="1"/>
      <w:numFmt w:val="bullet"/>
      <w:lvlText w:val="◦"/>
      <w:lvlJc w:val="left"/>
      <w:pPr>
        <w:tabs>
          <w:tab w:val="num" w:pos="2160"/>
        </w:tabs>
        <w:ind w:left="2160" w:hanging="360"/>
      </w:pPr>
      <w:rPr>
        <w:rFonts w:ascii="OpenSymbol" w:hAnsi="OpenSymbol" w:cs="OpenSymbol"/>
      </w:rPr>
    </w:lvl>
    <w:lvl w:ilvl="5" w:tplc="FA1E0C50">
      <w:start w:val="1"/>
      <w:numFmt w:val="bullet"/>
      <w:lvlText w:val="▪"/>
      <w:lvlJc w:val="left"/>
      <w:pPr>
        <w:tabs>
          <w:tab w:val="num" w:pos="2520"/>
        </w:tabs>
        <w:ind w:left="2520" w:hanging="360"/>
      </w:pPr>
      <w:rPr>
        <w:rFonts w:ascii="OpenSymbol" w:hAnsi="OpenSymbol" w:cs="OpenSymbol"/>
      </w:rPr>
    </w:lvl>
    <w:lvl w:ilvl="6" w:tplc="98B6E546">
      <w:start w:val="1"/>
      <w:numFmt w:val="bullet"/>
      <w:lvlText w:val=""/>
      <w:lvlJc w:val="left"/>
      <w:pPr>
        <w:tabs>
          <w:tab w:val="num" w:pos="2880"/>
        </w:tabs>
        <w:ind w:left="2880" w:hanging="360"/>
      </w:pPr>
      <w:rPr>
        <w:rFonts w:ascii="Symbol" w:hAnsi="Symbol" w:cs="OpenSymbol"/>
      </w:rPr>
    </w:lvl>
    <w:lvl w:ilvl="7" w:tplc="71EAA356">
      <w:start w:val="1"/>
      <w:numFmt w:val="bullet"/>
      <w:lvlText w:val="◦"/>
      <w:lvlJc w:val="left"/>
      <w:pPr>
        <w:tabs>
          <w:tab w:val="num" w:pos="3240"/>
        </w:tabs>
        <w:ind w:left="3240" w:hanging="360"/>
      </w:pPr>
      <w:rPr>
        <w:rFonts w:ascii="OpenSymbol" w:hAnsi="OpenSymbol" w:cs="OpenSymbol"/>
      </w:rPr>
    </w:lvl>
    <w:lvl w:ilvl="8" w:tplc="896431D0">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33E21A3E"/>
    <w:multiLevelType w:val="hybridMultilevel"/>
    <w:tmpl w:val="EB6E9DC2"/>
    <w:lvl w:ilvl="0" w:tplc="8E68B20E">
      <w:start w:val="1"/>
      <w:numFmt w:val="bullet"/>
      <w:lvlText w:val=""/>
      <w:lvlJc w:val="left"/>
      <w:pPr>
        <w:ind w:left="780" w:hanging="360"/>
      </w:pPr>
      <w:rPr>
        <w:rFonts w:ascii="Symbol" w:hAnsi="Symbol" w:hint="default"/>
      </w:rPr>
    </w:lvl>
    <w:lvl w:ilvl="1" w:tplc="42D0B53C">
      <w:start w:val="1"/>
      <w:numFmt w:val="bullet"/>
      <w:lvlText w:val="o"/>
      <w:lvlJc w:val="left"/>
      <w:pPr>
        <w:ind w:left="1500" w:hanging="360"/>
      </w:pPr>
      <w:rPr>
        <w:rFonts w:ascii="Courier New" w:hAnsi="Courier New" w:cs="Courier New" w:hint="default"/>
      </w:rPr>
    </w:lvl>
    <w:lvl w:ilvl="2" w:tplc="5A027BF0">
      <w:start w:val="1"/>
      <w:numFmt w:val="bullet"/>
      <w:lvlText w:val=""/>
      <w:lvlJc w:val="left"/>
      <w:pPr>
        <w:ind w:left="2220" w:hanging="360"/>
      </w:pPr>
      <w:rPr>
        <w:rFonts w:ascii="Wingdings" w:hAnsi="Wingdings" w:hint="default"/>
      </w:rPr>
    </w:lvl>
    <w:lvl w:ilvl="3" w:tplc="4A203106">
      <w:start w:val="1"/>
      <w:numFmt w:val="bullet"/>
      <w:lvlText w:val=""/>
      <w:lvlJc w:val="left"/>
      <w:pPr>
        <w:ind w:left="2940" w:hanging="360"/>
      </w:pPr>
      <w:rPr>
        <w:rFonts w:ascii="Symbol" w:hAnsi="Symbol" w:hint="default"/>
      </w:rPr>
    </w:lvl>
    <w:lvl w:ilvl="4" w:tplc="3E1E5472">
      <w:start w:val="1"/>
      <w:numFmt w:val="bullet"/>
      <w:lvlText w:val="o"/>
      <w:lvlJc w:val="left"/>
      <w:pPr>
        <w:ind w:left="3660" w:hanging="360"/>
      </w:pPr>
      <w:rPr>
        <w:rFonts w:ascii="Courier New" w:hAnsi="Courier New" w:cs="Courier New" w:hint="default"/>
      </w:rPr>
    </w:lvl>
    <w:lvl w:ilvl="5" w:tplc="2C22645A">
      <w:start w:val="1"/>
      <w:numFmt w:val="bullet"/>
      <w:lvlText w:val=""/>
      <w:lvlJc w:val="left"/>
      <w:pPr>
        <w:ind w:left="4380" w:hanging="360"/>
      </w:pPr>
      <w:rPr>
        <w:rFonts w:ascii="Wingdings" w:hAnsi="Wingdings" w:hint="default"/>
      </w:rPr>
    </w:lvl>
    <w:lvl w:ilvl="6" w:tplc="4872A082">
      <w:start w:val="1"/>
      <w:numFmt w:val="bullet"/>
      <w:lvlText w:val=""/>
      <w:lvlJc w:val="left"/>
      <w:pPr>
        <w:ind w:left="5100" w:hanging="360"/>
      </w:pPr>
      <w:rPr>
        <w:rFonts w:ascii="Symbol" w:hAnsi="Symbol" w:hint="default"/>
      </w:rPr>
    </w:lvl>
    <w:lvl w:ilvl="7" w:tplc="35FC4B42">
      <w:start w:val="1"/>
      <w:numFmt w:val="bullet"/>
      <w:lvlText w:val="o"/>
      <w:lvlJc w:val="left"/>
      <w:pPr>
        <w:ind w:left="5820" w:hanging="360"/>
      </w:pPr>
      <w:rPr>
        <w:rFonts w:ascii="Courier New" w:hAnsi="Courier New" w:cs="Courier New" w:hint="default"/>
      </w:rPr>
    </w:lvl>
    <w:lvl w:ilvl="8" w:tplc="80A0F3E4">
      <w:start w:val="1"/>
      <w:numFmt w:val="bullet"/>
      <w:lvlText w:val=""/>
      <w:lvlJc w:val="left"/>
      <w:pPr>
        <w:ind w:left="6540" w:hanging="360"/>
      </w:pPr>
      <w:rPr>
        <w:rFonts w:ascii="Wingdings" w:hAnsi="Wingdings" w:hint="default"/>
      </w:rPr>
    </w:lvl>
  </w:abstractNum>
  <w:abstractNum w:abstractNumId="6" w15:restartNumberingAfterBreak="0">
    <w:nsid w:val="3D256E80"/>
    <w:multiLevelType w:val="hybridMultilevel"/>
    <w:tmpl w:val="C9D47B50"/>
    <w:lvl w:ilvl="0" w:tplc="51221366">
      <w:start w:val="1"/>
      <w:numFmt w:val="bullet"/>
      <w:lvlText w:val="o"/>
      <w:lvlJc w:val="left"/>
      <w:pPr>
        <w:ind w:left="720" w:hanging="360"/>
      </w:pPr>
      <w:rPr>
        <w:rFonts w:ascii="Courier New" w:hAnsi="Courier New" w:cs="Courier New" w:hint="default"/>
      </w:rPr>
    </w:lvl>
    <w:lvl w:ilvl="1" w:tplc="8A5C82E2">
      <w:start w:val="1"/>
      <w:numFmt w:val="bullet"/>
      <w:lvlText w:val="o"/>
      <w:lvlJc w:val="left"/>
      <w:pPr>
        <w:ind w:left="1440" w:hanging="360"/>
      </w:pPr>
      <w:rPr>
        <w:rFonts w:ascii="Courier New" w:hAnsi="Courier New" w:cs="Courier New" w:hint="default"/>
      </w:rPr>
    </w:lvl>
    <w:lvl w:ilvl="2" w:tplc="8A74EC66">
      <w:start w:val="1"/>
      <w:numFmt w:val="bullet"/>
      <w:lvlText w:val=""/>
      <w:lvlJc w:val="left"/>
      <w:pPr>
        <w:ind w:left="2160" w:hanging="360"/>
      </w:pPr>
      <w:rPr>
        <w:rFonts w:ascii="Wingdings" w:hAnsi="Wingdings" w:hint="default"/>
      </w:rPr>
    </w:lvl>
    <w:lvl w:ilvl="3" w:tplc="869CB9CC">
      <w:start w:val="1"/>
      <w:numFmt w:val="bullet"/>
      <w:lvlText w:val=""/>
      <w:lvlJc w:val="left"/>
      <w:pPr>
        <w:ind w:left="2880" w:hanging="360"/>
      </w:pPr>
      <w:rPr>
        <w:rFonts w:ascii="Symbol" w:hAnsi="Symbol" w:hint="default"/>
      </w:rPr>
    </w:lvl>
    <w:lvl w:ilvl="4" w:tplc="6BEC9478">
      <w:start w:val="1"/>
      <w:numFmt w:val="bullet"/>
      <w:lvlText w:val="o"/>
      <w:lvlJc w:val="left"/>
      <w:pPr>
        <w:ind w:left="3600" w:hanging="360"/>
      </w:pPr>
      <w:rPr>
        <w:rFonts w:ascii="Courier New" w:hAnsi="Courier New" w:cs="Courier New" w:hint="default"/>
      </w:rPr>
    </w:lvl>
    <w:lvl w:ilvl="5" w:tplc="6138006E">
      <w:start w:val="1"/>
      <w:numFmt w:val="bullet"/>
      <w:lvlText w:val=""/>
      <w:lvlJc w:val="left"/>
      <w:pPr>
        <w:ind w:left="4320" w:hanging="360"/>
      </w:pPr>
      <w:rPr>
        <w:rFonts w:ascii="Wingdings" w:hAnsi="Wingdings" w:hint="default"/>
      </w:rPr>
    </w:lvl>
    <w:lvl w:ilvl="6" w:tplc="C0D07E74">
      <w:start w:val="1"/>
      <w:numFmt w:val="bullet"/>
      <w:lvlText w:val=""/>
      <w:lvlJc w:val="left"/>
      <w:pPr>
        <w:ind w:left="5040" w:hanging="360"/>
      </w:pPr>
      <w:rPr>
        <w:rFonts w:ascii="Symbol" w:hAnsi="Symbol" w:hint="default"/>
      </w:rPr>
    </w:lvl>
    <w:lvl w:ilvl="7" w:tplc="A8C07E54">
      <w:start w:val="1"/>
      <w:numFmt w:val="bullet"/>
      <w:lvlText w:val="o"/>
      <w:lvlJc w:val="left"/>
      <w:pPr>
        <w:ind w:left="5760" w:hanging="360"/>
      </w:pPr>
      <w:rPr>
        <w:rFonts w:ascii="Courier New" w:hAnsi="Courier New" w:cs="Courier New" w:hint="default"/>
      </w:rPr>
    </w:lvl>
    <w:lvl w:ilvl="8" w:tplc="D8D4EE3A">
      <w:start w:val="1"/>
      <w:numFmt w:val="bullet"/>
      <w:lvlText w:val=""/>
      <w:lvlJc w:val="left"/>
      <w:pPr>
        <w:ind w:left="6480" w:hanging="360"/>
      </w:pPr>
      <w:rPr>
        <w:rFonts w:ascii="Wingdings" w:hAnsi="Wingdings" w:hint="default"/>
      </w:rPr>
    </w:lvl>
  </w:abstractNum>
  <w:abstractNum w:abstractNumId="7" w15:restartNumberingAfterBreak="0">
    <w:nsid w:val="408E3840"/>
    <w:multiLevelType w:val="hybridMultilevel"/>
    <w:tmpl w:val="74CC43CC"/>
    <w:lvl w:ilvl="0" w:tplc="7C34477A">
      <w:start w:val="1"/>
      <w:numFmt w:val="bullet"/>
      <w:lvlText w:val=""/>
      <w:lvlJc w:val="left"/>
      <w:pPr>
        <w:tabs>
          <w:tab w:val="num" w:pos="720"/>
        </w:tabs>
        <w:ind w:left="720" w:hanging="360"/>
      </w:pPr>
      <w:rPr>
        <w:rFonts w:ascii="Symbol" w:hAnsi="Symbol" w:cs="OpenSymbol"/>
        <w:color w:val="0000FF"/>
        <w:lang w:val="fr-FR"/>
      </w:rPr>
    </w:lvl>
    <w:lvl w:ilvl="1" w:tplc="AB3A3EB0">
      <w:start w:val="1"/>
      <w:numFmt w:val="bullet"/>
      <w:lvlText w:val="◦"/>
      <w:lvlJc w:val="left"/>
      <w:pPr>
        <w:tabs>
          <w:tab w:val="num" w:pos="1080"/>
        </w:tabs>
        <w:ind w:left="1080" w:hanging="360"/>
      </w:pPr>
      <w:rPr>
        <w:rFonts w:ascii="OpenSymbol" w:hAnsi="OpenSymbol" w:cs="OpenSymbol"/>
      </w:rPr>
    </w:lvl>
    <w:lvl w:ilvl="2" w:tplc="5DB69E3C">
      <w:start w:val="1"/>
      <w:numFmt w:val="bullet"/>
      <w:lvlText w:val="▪"/>
      <w:lvlJc w:val="left"/>
      <w:pPr>
        <w:tabs>
          <w:tab w:val="num" w:pos="1440"/>
        </w:tabs>
        <w:ind w:left="1440" w:hanging="360"/>
      </w:pPr>
      <w:rPr>
        <w:rFonts w:ascii="OpenSymbol" w:hAnsi="OpenSymbol" w:cs="OpenSymbol"/>
      </w:rPr>
    </w:lvl>
    <w:lvl w:ilvl="3" w:tplc="DE74C10A">
      <w:start w:val="1"/>
      <w:numFmt w:val="bullet"/>
      <w:lvlText w:val=""/>
      <w:lvlJc w:val="left"/>
      <w:pPr>
        <w:tabs>
          <w:tab w:val="num" w:pos="1800"/>
        </w:tabs>
        <w:ind w:left="1800" w:hanging="360"/>
      </w:pPr>
      <w:rPr>
        <w:rFonts w:ascii="Symbol" w:hAnsi="Symbol" w:cs="OpenSymbol"/>
        <w:color w:val="0000FF"/>
        <w:lang w:val="fr-FR"/>
      </w:rPr>
    </w:lvl>
    <w:lvl w:ilvl="4" w:tplc="10FE6112">
      <w:start w:val="1"/>
      <w:numFmt w:val="bullet"/>
      <w:lvlText w:val="◦"/>
      <w:lvlJc w:val="left"/>
      <w:pPr>
        <w:tabs>
          <w:tab w:val="num" w:pos="2160"/>
        </w:tabs>
        <w:ind w:left="2160" w:hanging="360"/>
      </w:pPr>
      <w:rPr>
        <w:rFonts w:ascii="OpenSymbol" w:hAnsi="OpenSymbol" w:cs="OpenSymbol"/>
      </w:rPr>
    </w:lvl>
    <w:lvl w:ilvl="5" w:tplc="708052F0">
      <w:start w:val="1"/>
      <w:numFmt w:val="bullet"/>
      <w:lvlText w:val="▪"/>
      <w:lvlJc w:val="left"/>
      <w:pPr>
        <w:tabs>
          <w:tab w:val="num" w:pos="2520"/>
        </w:tabs>
        <w:ind w:left="2520" w:hanging="360"/>
      </w:pPr>
      <w:rPr>
        <w:rFonts w:ascii="OpenSymbol" w:hAnsi="OpenSymbol" w:cs="OpenSymbol"/>
      </w:rPr>
    </w:lvl>
    <w:lvl w:ilvl="6" w:tplc="41F60432">
      <w:start w:val="1"/>
      <w:numFmt w:val="bullet"/>
      <w:lvlText w:val=""/>
      <w:lvlJc w:val="left"/>
      <w:pPr>
        <w:tabs>
          <w:tab w:val="num" w:pos="2880"/>
        </w:tabs>
        <w:ind w:left="2880" w:hanging="360"/>
      </w:pPr>
      <w:rPr>
        <w:rFonts w:ascii="Symbol" w:hAnsi="Symbol" w:cs="OpenSymbol"/>
        <w:color w:val="0000FF"/>
        <w:lang w:val="fr-FR"/>
      </w:rPr>
    </w:lvl>
    <w:lvl w:ilvl="7" w:tplc="5B5E8902">
      <w:start w:val="1"/>
      <w:numFmt w:val="bullet"/>
      <w:lvlText w:val="◦"/>
      <w:lvlJc w:val="left"/>
      <w:pPr>
        <w:tabs>
          <w:tab w:val="num" w:pos="3240"/>
        </w:tabs>
        <w:ind w:left="3240" w:hanging="360"/>
      </w:pPr>
      <w:rPr>
        <w:rFonts w:ascii="OpenSymbol" w:hAnsi="OpenSymbol" w:cs="OpenSymbol"/>
      </w:rPr>
    </w:lvl>
    <w:lvl w:ilvl="8" w:tplc="75B64192">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411D3FB1"/>
    <w:multiLevelType w:val="hybridMultilevel"/>
    <w:tmpl w:val="6B60B0CA"/>
    <w:lvl w:ilvl="0" w:tplc="CC72AA28">
      <w:start w:val="1"/>
      <w:numFmt w:val="bullet"/>
      <w:lvlText w:val=""/>
      <w:lvlJc w:val="left"/>
      <w:pPr>
        <w:ind w:left="1080" w:hanging="360"/>
      </w:pPr>
      <w:rPr>
        <w:rFonts w:ascii="Symbol" w:hAnsi="Symbol" w:hint="default"/>
      </w:rPr>
    </w:lvl>
    <w:lvl w:ilvl="1" w:tplc="32EAC8B0">
      <w:start w:val="1"/>
      <w:numFmt w:val="bullet"/>
      <w:lvlText w:val="o"/>
      <w:lvlJc w:val="left"/>
      <w:pPr>
        <w:ind w:left="1800" w:hanging="360"/>
      </w:pPr>
      <w:rPr>
        <w:rFonts w:ascii="Courier New" w:hAnsi="Courier New" w:cs="Courier New" w:hint="default"/>
      </w:rPr>
    </w:lvl>
    <w:lvl w:ilvl="2" w:tplc="B9C40774">
      <w:start w:val="1"/>
      <w:numFmt w:val="bullet"/>
      <w:lvlText w:val=""/>
      <w:lvlJc w:val="left"/>
      <w:pPr>
        <w:ind w:left="2520" w:hanging="360"/>
      </w:pPr>
      <w:rPr>
        <w:rFonts w:ascii="Wingdings" w:hAnsi="Wingdings" w:hint="default"/>
      </w:rPr>
    </w:lvl>
    <w:lvl w:ilvl="3" w:tplc="2EB43B00">
      <w:start w:val="1"/>
      <w:numFmt w:val="bullet"/>
      <w:lvlText w:val=""/>
      <w:lvlJc w:val="left"/>
      <w:pPr>
        <w:ind w:left="3240" w:hanging="360"/>
      </w:pPr>
      <w:rPr>
        <w:rFonts w:ascii="Symbol" w:hAnsi="Symbol" w:hint="default"/>
      </w:rPr>
    </w:lvl>
    <w:lvl w:ilvl="4" w:tplc="EA742CB0">
      <w:start w:val="1"/>
      <w:numFmt w:val="bullet"/>
      <w:lvlText w:val="o"/>
      <w:lvlJc w:val="left"/>
      <w:pPr>
        <w:ind w:left="3960" w:hanging="360"/>
      </w:pPr>
      <w:rPr>
        <w:rFonts w:ascii="Courier New" w:hAnsi="Courier New" w:cs="Courier New" w:hint="default"/>
      </w:rPr>
    </w:lvl>
    <w:lvl w:ilvl="5" w:tplc="C484975E">
      <w:start w:val="1"/>
      <w:numFmt w:val="bullet"/>
      <w:lvlText w:val=""/>
      <w:lvlJc w:val="left"/>
      <w:pPr>
        <w:ind w:left="4680" w:hanging="360"/>
      </w:pPr>
      <w:rPr>
        <w:rFonts w:ascii="Wingdings" w:hAnsi="Wingdings" w:hint="default"/>
      </w:rPr>
    </w:lvl>
    <w:lvl w:ilvl="6" w:tplc="819E0D0A">
      <w:start w:val="1"/>
      <w:numFmt w:val="bullet"/>
      <w:lvlText w:val=""/>
      <w:lvlJc w:val="left"/>
      <w:pPr>
        <w:ind w:left="5400" w:hanging="360"/>
      </w:pPr>
      <w:rPr>
        <w:rFonts w:ascii="Symbol" w:hAnsi="Symbol" w:hint="default"/>
      </w:rPr>
    </w:lvl>
    <w:lvl w:ilvl="7" w:tplc="992CAC80">
      <w:start w:val="1"/>
      <w:numFmt w:val="bullet"/>
      <w:lvlText w:val="o"/>
      <w:lvlJc w:val="left"/>
      <w:pPr>
        <w:ind w:left="6120" w:hanging="360"/>
      </w:pPr>
      <w:rPr>
        <w:rFonts w:ascii="Courier New" w:hAnsi="Courier New" w:cs="Courier New" w:hint="default"/>
      </w:rPr>
    </w:lvl>
    <w:lvl w:ilvl="8" w:tplc="4888F6E2">
      <w:start w:val="1"/>
      <w:numFmt w:val="bullet"/>
      <w:lvlText w:val=""/>
      <w:lvlJc w:val="left"/>
      <w:pPr>
        <w:ind w:left="6840" w:hanging="360"/>
      </w:pPr>
      <w:rPr>
        <w:rFonts w:ascii="Wingdings" w:hAnsi="Wingdings" w:hint="default"/>
      </w:rPr>
    </w:lvl>
  </w:abstractNum>
  <w:abstractNum w:abstractNumId="9" w15:restartNumberingAfterBreak="0">
    <w:nsid w:val="41897946"/>
    <w:multiLevelType w:val="hybridMultilevel"/>
    <w:tmpl w:val="7E2A860A"/>
    <w:lvl w:ilvl="0" w:tplc="B1907398">
      <w:start w:val="1"/>
      <w:numFmt w:val="bullet"/>
      <w:lvlText w:val="o"/>
      <w:lvlJc w:val="left"/>
      <w:pPr>
        <w:ind w:left="720" w:hanging="360"/>
      </w:pPr>
      <w:rPr>
        <w:rFonts w:ascii="Courier New" w:hAnsi="Courier New" w:cs="Courier New" w:hint="default"/>
      </w:rPr>
    </w:lvl>
    <w:lvl w:ilvl="1" w:tplc="019AF11C">
      <w:start w:val="1"/>
      <w:numFmt w:val="bullet"/>
      <w:lvlText w:val="o"/>
      <w:lvlJc w:val="left"/>
      <w:pPr>
        <w:ind w:left="1440" w:hanging="360"/>
      </w:pPr>
      <w:rPr>
        <w:rFonts w:ascii="Courier New" w:hAnsi="Courier New" w:cs="Courier New" w:hint="default"/>
      </w:rPr>
    </w:lvl>
    <w:lvl w:ilvl="2" w:tplc="71205316">
      <w:start w:val="1"/>
      <w:numFmt w:val="bullet"/>
      <w:lvlText w:val=""/>
      <w:lvlJc w:val="left"/>
      <w:pPr>
        <w:ind w:left="2160" w:hanging="360"/>
      </w:pPr>
      <w:rPr>
        <w:rFonts w:ascii="Wingdings" w:hAnsi="Wingdings" w:hint="default"/>
      </w:rPr>
    </w:lvl>
    <w:lvl w:ilvl="3" w:tplc="F8FA2D02">
      <w:start w:val="1"/>
      <w:numFmt w:val="bullet"/>
      <w:lvlText w:val=""/>
      <w:lvlJc w:val="left"/>
      <w:pPr>
        <w:ind w:left="2880" w:hanging="360"/>
      </w:pPr>
      <w:rPr>
        <w:rFonts w:ascii="Symbol" w:hAnsi="Symbol" w:hint="default"/>
      </w:rPr>
    </w:lvl>
    <w:lvl w:ilvl="4" w:tplc="096AA2CE">
      <w:start w:val="1"/>
      <w:numFmt w:val="bullet"/>
      <w:lvlText w:val="o"/>
      <w:lvlJc w:val="left"/>
      <w:pPr>
        <w:ind w:left="3600" w:hanging="360"/>
      </w:pPr>
      <w:rPr>
        <w:rFonts w:ascii="Courier New" w:hAnsi="Courier New" w:cs="Courier New" w:hint="default"/>
      </w:rPr>
    </w:lvl>
    <w:lvl w:ilvl="5" w:tplc="45227EC6">
      <w:start w:val="1"/>
      <w:numFmt w:val="bullet"/>
      <w:lvlText w:val=""/>
      <w:lvlJc w:val="left"/>
      <w:pPr>
        <w:ind w:left="4320" w:hanging="360"/>
      </w:pPr>
      <w:rPr>
        <w:rFonts w:ascii="Wingdings" w:hAnsi="Wingdings" w:hint="default"/>
      </w:rPr>
    </w:lvl>
    <w:lvl w:ilvl="6" w:tplc="F4E45126">
      <w:start w:val="1"/>
      <w:numFmt w:val="bullet"/>
      <w:lvlText w:val=""/>
      <w:lvlJc w:val="left"/>
      <w:pPr>
        <w:ind w:left="5040" w:hanging="360"/>
      </w:pPr>
      <w:rPr>
        <w:rFonts w:ascii="Symbol" w:hAnsi="Symbol" w:hint="default"/>
      </w:rPr>
    </w:lvl>
    <w:lvl w:ilvl="7" w:tplc="B91E30D2">
      <w:start w:val="1"/>
      <w:numFmt w:val="bullet"/>
      <w:lvlText w:val="o"/>
      <w:lvlJc w:val="left"/>
      <w:pPr>
        <w:ind w:left="5760" w:hanging="360"/>
      </w:pPr>
      <w:rPr>
        <w:rFonts w:ascii="Courier New" w:hAnsi="Courier New" w:cs="Courier New" w:hint="default"/>
      </w:rPr>
    </w:lvl>
    <w:lvl w:ilvl="8" w:tplc="78BE71EA">
      <w:start w:val="1"/>
      <w:numFmt w:val="bullet"/>
      <w:lvlText w:val=""/>
      <w:lvlJc w:val="left"/>
      <w:pPr>
        <w:ind w:left="6480" w:hanging="360"/>
      </w:pPr>
      <w:rPr>
        <w:rFonts w:ascii="Wingdings" w:hAnsi="Wingdings" w:hint="default"/>
      </w:rPr>
    </w:lvl>
  </w:abstractNum>
  <w:abstractNum w:abstractNumId="10" w15:restartNumberingAfterBreak="0">
    <w:nsid w:val="44110A91"/>
    <w:multiLevelType w:val="hybridMultilevel"/>
    <w:tmpl w:val="33F8F92A"/>
    <w:lvl w:ilvl="0" w:tplc="5E485EB4">
      <w:start w:val="1"/>
      <w:numFmt w:val="bullet"/>
      <w:lvlText w:val=""/>
      <w:lvlJc w:val="left"/>
      <w:pPr>
        <w:tabs>
          <w:tab w:val="num" w:pos="720"/>
        </w:tabs>
        <w:ind w:left="720" w:hanging="360"/>
      </w:pPr>
      <w:rPr>
        <w:rFonts w:ascii="Symbol" w:hAnsi="Symbol" w:cs="OpenSymbol"/>
        <w:color w:val="0000FF"/>
        <w:shd w:val="clear" w:color="auto" w:fill="auto"/>
        <w:lang w:val="fr-FR"/>
      </w:rPr>
    </w:lvl>
    <w:lvl w:ilvl="1" w:tplc="A460A1BE">
      <w:start w:val="1"/>
      <w:numFmt w:val="bullet"/>
      <w:lvlText w:val="◦"/>
      <w:lvlJc w:val="left"/>
      <w:pPr>
        <w:tabs>
          <w:tab w:val="num" w:pos="1080"/>
        </w:tabs>
        <w:ind w:left="1080" w:hanging="360"/>
      </w:pPr>
      <w:rPr>
        <w:rFonts w:ascii="OpenSymbol" w:hAnsi="OpenSymbol" w:cs="OpenSymbol"/>
      </w:rPr>
    </w:lvl>
    <w:lvl w:ilvl="2" w:tplc="8AF8F582">
      <w:start w:val="1"/>
      <w:numFmt w:val="bullet"/>
      <w:lvlText w:val="▪"/>
      <w:lvlJc w:val="left"/>
      <w:pPr>
        <w:tabs>
          <w:tab w:val="num" w:pos="1440"/>
        </w:tabs>
        <w:ind w:left="1440" w:hanging="360"/>
      </w:pPr>
      <w:rPr>
        <w:rFonts w:ascii="OpenSymbol" w:hAnsi="OpenSymbol" w:cs="OpenSymbol"/>
      </w:rPr>
    </w:lvl>
    <w:lvl w:ilvl="3" w:tplc="3D3C73B2">
      <w:start w:val="1"/>
      <w:numFmt w:val="bullet"/>
      <w:lvlText w:val=""/>
      <w:lvlJc w:val="left"/>
      <w:pPr>
        <w:tabs>
          <w:tab w:val="num" w:pos="1800"/>
        </w:tabs>
        <w:ind w:left="1800" w:hanging="360"/>
      </w:pPr>
      <w:rPr>
        <w:rFonts w:ascii="Symbol" w:hAnsi="Symbol" w:cs="OpenSymbol"/>
        <w:color w:val="0000FF"/>
        <w:shd w:val="clear" w:color="auto" w:fill="auto"/>
        <w:lang w:val="fr-FR"/>
      </w:rPr>
    </w:lvl>
    <w:lvl w:ilvl="4" w:tplc="F8B01824">
      <w:start w:val="1"/>
      <w:numFmt w:val="bullet"/>
      <w:lvlText w:val="◦"/>
      <w:lvlJc w:val="left"/>
      <w:pPr>
        <w:tabs>
          <w:tab w:val="num" w:pos="2160"/>
        </w:tabs>
        <w:ind w:left="2160" w:hanging="360"/>
      </w:pPr>
      <w:rPr>
        <w:rFonts w:ascii="OpenSymbol" w:hAnsi="OpenSymbol" w:cs="OpenSymbol"/>
      </w:rPr>
    </w:lvl>
    <w:lvl w:ilvl="5" w:tplc="941A388E">
      <w:start w:val="1"/>
      <w:numFmt w:val="bullet"/>
      <w:lvlText w:val="▪"/>
      <w:lvlJc w:val="left"/>
      <w:pPr>
        <w:tabs>
          <w:tab w:val="num" w:pos="2520"/>
        </w:tabs>
        <w:ind w:left="2520" w:hanging="360"/>
      </w:pPr>
      <w:rPr>
        <w:rFonts w:ascii="OpenSymbol" w:hAnsi="OpenSymbol" w:cs="OpenSymbol"/>
      </w:rPr>
    </w:lvl>
    <w:lvl w:ilvl="6" w:tplc="1616BB82">
      <w:start w:val="1"/>
      <w:numFmt w:val="bullet"/>
      <w:lvlText w:val=""/>
      <w:lvlJc w:val="left"/>
      <w:pPr>
        <w:tabs>
          <w:tab w:val="num" w:pos="2880"/>
        </w:tabs>
        <w:ind w:left="2880" w:hanging="360"/>
      </w:pPr>
      <w:rPr>
        <w:rFonts w:ascii="Symbol" w:hAnsi="Symbol" w:cs="OpenSymbol"/>
        <w:color w:val="0000FF"/>
        <w:shd w:val="clear" w:color="auto" w:fill="auto"/>
        <w:lang w:val="fr-FR"/>
      </w:rPr>
    </w:lvl>
    <w:lvl w:ilvl="7" w:tplc="E520A57A">
      <w:start w:val="1"/>
      <w:numFmt w:val="bullet"/>
      <w:lvlText w:val="◦"/>
      <w:lvlJc w:val="left"/>
      <w:pPr>
        <w:tabs>
          <w:tab w:val="num" w:pos="3240"/>
        </w:tabs>
        <w:ind w:left="3240" w:hanging="360"/>
      </w:pPr>
      <w:rPr>
        <w:rFonts w:ascii="OpenSymbol" w:hAnsi="OpenSymbol" w:cs="OpenSymbol"/>
      </w:rPr>
    </w:lvl>
    <w:lvl w:ilvl="8" w:tplc="A2901136">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57E82F3D"/>
    <w:multiLevelType w:val="hybridMultilevel"/>
    <w:tmpl w:val="FD3EC84C"/>
    <w:lvl w:ilvl="0" w:tplc="C94AAE30">
      <w:start w:val="1"/>
      <w:numFmt w:val="bullet"/>
      <w:lvlText w:val=""/>
      <w:lvlJc w:val="left"/>
      <w:pPr>
        <w:ind w:left="720" w:hanging="360"/>
      </w:pPr>
      <w:rPr>
        <w:rFonts w:ascii="Symbol" w:hAnsi="Symbol" w:hint="default"/>
      </w:rPr>
    </w:lvl>
    <w:lvl w:ilvl="1" w:tplc="06541BE6">
      <w:start w:val="1"/>
      <w:numFmt w:val="bullet"/>
      <w:lvlText w:val="o"/>
      <w:lvlJc w:val="left"/>
      <w:pPr>
        <w:ind w:left="1440" w:hanging="360"/>
      </w:pPr>
      <w:rPr>
        <w:rFonts w:ascii="Courier New" w:hAnsi="Courier New" w:cs="Courier New" w:hint="default"/>
      </w:rPr>
    </w:lvl>
    <w:lvl w:ilvl="2" w:tplc="A9D6F820">
      <w:start w:val="1"/>
      <w:numFmt w:val="bullet"/>
      <w:lvlText w:val=""/>
      <w:lvlJc w:val="left"/>
      <w:pPr>
        <w:ind w:left="2160" w:hanging="360"/>
      </w:pPr>
      <w:rPr>
        <w:rFonts w:ascii="Wingdings" w:hAnsi="Wingdings" w:hint="default"/>
      </w:rPr>
    </w:lvl>
    <w:lvl w:ilvl="3" w:tplc="A5FAFF1C">
      <w:start w:val="1"/>
      <w:numFmt w:val="bullet"/>
      <w:lvlText w:val=""/>
      <w:lvlJc w:val="left"/>
      <w:pPr>
        <w:ind w:left="2880" w:hanging="360"/>
      </w:pPr>
      <w:rPr>
        <w:rFonts w:ascii="Symbol" w:hAnsi="Symbol" w:hint="default"/>
      </w:rPr>
    </w:lvl>
    <w:lvl w:ilvl="4" w:tplc="7D22EAD4">
      <w:start w:val="1"/>
      <w:numFmt w:val="bullet"/>
      <w:lvlText w:val="o"/>
      <w:lvlJc w:val="left"/>
      <w:pPr>
        <w:ind w:left="3600" w:hanging="360"/>
      </w:pPr>
      <w:rPr>
        <w:rFonts w:ascii="Courier New" w:hAnsi="Courier New" w:cs="Courier New" w:hint="default"/>
      </w:rPr>
    </w:lvl>
    <w:lvl w:ilvl="5" w:tplc="6A965956">
      <w:start w:val="1"/>
      <w:numFmt w:val="bullet"/>
      <w:lvlText w:val=""/>
      <w:lvlJc w:val="left"/>
      <w:pPr>
        <w:ind w:left="4320" w:hanging="360"/>
      </w:pPr>
      <w:rPr>
        <w:rFonts w:ascii="Wingdings" w:hAnsi="Wingdings" w:hint="default"/>
      </w:rPr>
    </w:lvl>
    <w:lvl w:ilvl="6" w:tplc="CBF8829C">
      <w:start w:val="1"/>
      <w:numFmt w:val="bullet"/>
      <w:lvlText w:val=""/>
      <w:lvlJc w:val="left"/>
      <w:pPr>
        <w:ind w:left="5040" w:hanging="360"/>
      </w:pPr>
      <w:rPr>
        <w:rFonts w:ascii="Symbol" w:hAnsi="Symbol" w:hint="default"/>
      </w:rPr>
    </w:lvl>
    <w:lvl w:ilvl="7" w:tplc="04720554">
      <w:start w:val="1"/>
      <w:numFmt w:val="bullet"/>
      <w:lvlText w:val="o"/>
      <w:lvlJc w:val="left"/>
      <w:pPr>
        <w:ind w:left="5760" w:hanging="360"/>
      </w:pPr>
      <w:rPr>
        <w:rFonts w:ascii="Courier New" w:hAnsi="Courier New" w:cs="Courier New" w:hint="default"/>
      </w:rPr>
    </w:lvl>
    <w:lvl w:ilvl="8" w:tplc="D21C2094">
      <w:start w:val="1"/>
      <w:numFmt w:val="bullet"/>
      <w:lvlText w:val=""/>
      <w:lvlJc w:val="left"/>
      <w:pPr>
        <w:ind w:left="6480" w:hanging="360"/>
      </w:pPr>
      <w:rPr>
        <w:rFonts w:ascii="Wingdings" w:hAnsi="Wingdings" w:hint="default"/>
      </w:rPr>
    </w:lvl>
  </w:abstractNum>
  <w:abstractNum w:abstractNumId="12" w15:restartNumberingAfterBreak="0">
    <w:nsid w:val="624C369C"/>
    <w:multiLevelType w:val="hybridMultilevel"/>
    <w:tmpl w:val="9CC80D8E"/>
    <w:lvl w:ilvl="0" w:tplc="66A89682">
      <w:start w:val="1"/>
      <w:numFmt w:val="bullet"/>
      <w:lvlText w:val=""/>
      <w:lvlJc w:val="left"/>
      <w:pPr>
        <w:tabs>
          <w:tab w:val="num" w:pos="720"/>
        </w:tabs>
        <w:ind w:left="720" w:hanging="360"/>
      </w:pPr>
      <w:rPr>
        <w:rFonts w:ascii="Symbol" w:hAnsi="Symbol" w:cs="Arial"/>
      </w:rPr>
    </w:lvl>
    <w:lvl w:ilvl="1" w:tplc="6206D7B6">
      <w:start w:val="1"/>
      <w:numFmt w:val="bullet"/>
      <w:lvlText w:val="◦"/>
      <w:lvlJc w:val="left"/>
      <w:pPr>
        <w:tabs>
          <w:tab w:val="num" w:pos="1080"/>
        </w:tabs>
        <w:ind w:left="1080" w:hanging="360"/>
      </w:pPr>
      <w:rPr>
        <w:rFonts w:ascii="OpenSymbol" w:hAnsi="OpenSymbol" w:cs="OpenSymbol"/>
      </w:rPr>
    </w:lvl>
    <w:lvl w:ilvl="2" w:tplc="EDB0FC6A">
      <w:start w:val="1"/>
      <w:numFmt w:val="bullet"/>
      <w:lvlText w:val="▪"/>
      <w:lvlJc w:val="left"/>
      <w:pPr>
        <w:tabs>
          <w:tab w:val="num" w:pos="1440"/>
        </w:tabs>
        <w:ind w:left="1440" w:hanging="360"/>
      </w:pPr>
      <w:rPr>
        <w:rFonts w:ascii="OpenSymbol" w:hAnsi="OpenSymbol" w:cs="OpenSymbol"/>
      </w:rPr>
    </w:lvl>
    <w:lvl w:ilvl="3" w:tplc="1C02BBD6">
      <w:start w:val="1"/>
      <w:numFmt w:val="bullet"/>
      <w:lvlText w:val=""/>
      <w:lvlJc w:val="left"/>
      <w:pPr>
        <w:tabs>
          <w:tab w:val="num" w:pos="1800"/>
        </w:tabs>
        <w:ind w:left="1800" w:hanging="360"/>
      </w:pPr>
      <w:rPr>
        <w:rFonts w:ascii="Symbol" w:hAnsi="Symbol" w:cs="Arial"/>
      </w:rPr>
    </w:lvl>
    <w:lvl w:ilvl="4" w:tplc="7E8061BC">
      <w:start w:val="1"/>
      <w:numFmt w:val="bullet"/>
      <w:lvlText w:val="◦"/>
      <w:lvlJc w:val="left"/>
      <w:pPr>
        <w:tabs>
          <w:tab w:val="num" w:pos="2160"/>
        </w:tabs>
        <w:ind w:left="2160" w:hanging="360"/>
      </w:pPr>
      <w:rPr>
        <w:rFonts w:ascii="OpenSymbol" w:hAnsi="OpenSymbol" w:cs="OpenSymbol"/>
      </w:rPr>
    </w:lvl>
    <w:lvl w:ilvl="5" w:tplc="D2AEFBA8">
      <w:start w:val="1"/>
      <w:numFmt w:val="bullet"/>
      <w:lvlText w:val="▪"/>
      <w:lvlJc w:val="left"/>
      <w:pPr>
        <w:tabs>
          <w:tab w:val="num" w:pos="2520"/>
        </w:tabs>
        <w:ind w:left="2520" w:hanging="360"/>
      </w:pPr>
      <w:rPr>
        <w:rFonts w:ascii="OpenSymbol" w:hAnsi="OpenSymbol" w:cs="OpenSymbol"/>
      </w:rPr>
    </w:lvl>
    <w:lvl w:ilvl="6" w:tplc="151C1E38">
      <w:start w:val="1"/>
      <w:numFmt w:val="bullet"/>
      <w:lvlText w:val=""/>
      <w:lvlJc w:val="left"/>
      <w:pPr>
        <w:tabs>
          <w:tab w:val="num" w:pos="2880"/>
        </w:tabs>
        <w:ind w:left="2880" w:hanging="360"/>
      </w:pPr>
      <w:rPr>
        <w:rFonts w:ascii="Symbol" w:hAnsi="Symbol" w:cs="Arial"/>
      </w:rPr>
    </w:lvl>
    <w:lvl w:ilvl="7" w:tplc="A3684A74">
      <w:start w:val="1"/>
      <w:numFmt w:val="bullet"/>
      <w:lvlText w:val="◦"/>
      <w:lvlJc w:val="left"/>
      <w:pPr>
        <w:tabs>
          <w:tab w:val="num" w:pos="3240"/>
        </w:tabs>
        <w:ind w:left="3240" w:hanging="360"/>
      </w:pPr>
      <w:rPr>
        <w:rFonts w:ascii="OpenSymbol" w:hAnsi="OpenSymbol" w:cs="OpenSymbol"/>
      </w:rPr>
    </w:lvl>
    <w:lvl w:ilvl="8" w:tplc="9128550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6F1017B9"/>
    <w:multiLevelType w:val="hybridMultilevel"/>
    <w:tmpl w:val="89865534"/>
    <w:lvl w:ilvl="0" w:tplc="3DD0C280">
      <w:start w:val="1"/>
      <w:numFmt w:val="bullet"/>
      <w:lvlText w:val="o"/>
      <w:lvlJc w:val="left"/>
      <w:pPr>
        <w:ind w:left="720" w:hanging="360"/>
      </w:pPr>
      <w:rPr>
        <w:rFonts w:ascii="Courier New" w:hAnsi="Courier New" w:cs="Courier New" w:hint="default"/>
      </w:rPr>
    </w:lvl>
    <w:lvl w:ilvl="1" w:tplc="3D403CF0">
      <w:start w:val="1"/>
      <w:numFmt w:val="bullet"/>
      <w:lvlText w:val="o"/>
      <w:lvlJc w:val="left"/>
      <w:pPr>
        <w:ind w:left="1440" w:hanging="360"/>
      </w:pPr>
      <w:rPr>
        <w:rFonts w:ascii="Courier New" w:hAnsi="Courier New" w:cs="Courier New" w:hint="default"/>
      </w:rPr>
    </w:lvl>
    <w:lvl w:ilvl="2" w:tplc="39DC163E">
      <w:start w:val="1"/>
      <w:numFmt w:val="bullet"/>
      <w:lvlText w:val=""/>
      <w:lvlJc w:val="left"/>
      <w:pPr>
        <w:ind w:left="2160" w:hanging="360"/>
      </w:pPr>
      <w:rPr>
        <w:rFonts w:ascii="Wingdings" w:hAnsi="Wingdings" w:hint="default"/>
      </w:rPr>
    </w:lvl>
    <w:lvl w:ilvl="3" w:tplc="8702FB0E">
      <w:start w:val="1"/>
      <w:numFmt w:val="bullet"/>
      <w:lvlText w:val=""/>
      <w:lvlJc w:val="left"/>
      <w:pPr>
        <w:ind w:left="2880" w:hanging="360"/>
      </w:pPr>
      <w:rPr>
        <w:rFonts w:ascii="Symbol" w:hAnsi="Symbol" w:hint="default"/>
      </w:rPr>
    </w:lvl>
    <w:lvl w:ilvl="4" w:tplc="10EC8DC0">
      <w:start w:val="1"/>
      <w:numFmt w:val="bullet"/>
      <w:lvlText w:val="o"/>
      <w:lvlJc w:val="left"/>
      <w:pPr>
        <w:ind w:left="3600" w:hanging="360"/>
      </w:pPr>
      <w:rPr>
        <w:rFonts w:ascii="Courier New" w:hAnsi="Courier New" w:cs="Courier New" w:hint="default"/>
      </w:rPr>
    </w:lvl>
    <w:lvl w:ilvl="5" w:tplc="A9EE935E">
      <w:start w:val="1"/>
      <w:numFmt w:val="bullet"/>
      <w:lvlText w:val=""/>
      <w:lvlJc w:val="left"/>
      <w:pPr>
        <w:ind w:left="4320" w:hanging="360"/>
      </w:pPr>
      <w:rPr>
        <w:rFonts w:ascii="Wingdings" w:hAnsi="Wingdings" w:hint="default"/>
      </w:rPr>
    </w:lvl>
    <w:lvl w:ilvl="6" w:tplc="EA9E2CD8">
      <w:start w:val="1"/>
      <w:numFmt w:val="bullet"/>
      <w:lvlText w:val=""/>
      <w:lvlJc w:val="left"/>
      <w:pPr>
        <w:ind w:left="5040" w:hanging="360"/>
      </w:pPr>
      <w:rPr>
        <w:rFonts w:ascii="Symbol" w:hAnsi="Symbol" w:hint="default"/>
      </w:rPr>
    </w:lvl>
    <w:lvl w:ilvl="7" w:tplc="A41073D6">
      <w:start w:val="1"/>
      <w:numFmt w:val="bullet"/>
      <w:lvlText w:val="o"/>
      <w:lvlJc w:val="left"/>
      <w:pPr>
        <w:ind w:left="5760" w:hanging="360"/>
      </w:pPr>
      <w:rPr>
        <w:rFonts w:ascii="Courier New" w:hAnsi="Courier New" w:cs="Courier New" w:hint="default"/>
      </w:rPr>
    </w:lvl>
    <w:lvl w:ilvl="8" w:tplc="46942C72">
      <w:start w:val="1"/>
      <w:numFmt w:val="bullet"/>
      <w:lvlText w:val=""/>
      <w:lvlJc w:val="left"/>
      <w:pPr>
        <w:ind w:left="6480" w:hanging="360"/>
      </w:pPr>
      <w:rPr>
        <w:rFonts w:ascii="Wingdings" w:hAnsi="Wingdings" w:hint="default"/>
      </w:rPr>
    </w:lvl>
  </w:abstractNum>
  <w:abstractNum w:abstractNumId="14" w15:restartNumberingAfterBreak="0">
    <w:nsid w:val="73F129A8"/>
    <w:multiLevelType w:val="hybridMultilevel"/>
    <w:tmpl w:val="998AB28C"/>
    <w:lvl w:ilvl="0" w:tplc="51D4C146">
      <w:start w:val="1"/>
      <w:numFmt w:val="bullet"/>
      <w:lvlText w:val=""/>
      <w:lvlJc w:val="left"/>
      <w:pPr>
        <w:tabs>
          <w:tab w:val="num" w:pos="720"/>
        </w:tabs>
        <w:ind w:left="720" w:hanging="360"/>
      </w:pPr>
      <w:rPr>
        <w:rFonts w:ascii="Symbol" w:hAnsi="Symbol" w:cs="OpenSymbol"/>
        <w:color w:val="0000FF"/>
        <w:lang w:val="fr-FR"/>
      </w:rPr>
    </w:lvl>
    <w:lvl w:ilvl="1" w:tplc="10DAFCA6">
      <w:start w:val="1"/>
      <w:numFmt w:val="bullet"/>
      <w:lvlText w:val="◦"/>
      <w:lvlJc w:val="left"/>
      <w:pPr>
        <w:tabs>
          <w:tab w:val="num" w:pos="1080"/>
        </w:tabs>
        <w:ind w:left="1080" w:hanging="360"/>
      </w:pPr>
      <w:rPr>
        <w:rFonts w:ascii="OpenSymbol" w:hAnsi="OpenSymbol" w:cs="OpenSymbol"/>
      </w:rPr>
    </w:lvl>
    <w:lvl w:ilvl="2" w:tplc="2C5C414E">
      <w:start w:val="1"/>
      <w:numFmt w:val="bullet"/>
      <w:lvlText w:val="▪"/>
      <w:lvlJc w:val="left"/>
      <w:pPr>
        <w:tabs>
          <w:tab w:val="num" w:pos="1440"/>
        </w:tabs>
        <w:ind w:left="1440" w:hanging="360"/>
      </w:pPr>
      <w:rPr>
        <w:rFonts w:ascii="OpenSymbol" w:hAnsi="OpenSymbol" w:cs="OpenSymbol"/>
      </w:rPr>
    </w:lvl>
    <w:lvl w:ilvl="3" w:tplc="DD0A5F2A">
      <w:start w:val="1"/>
      <w:numFmt w:val="bullet"/>
      <w:lvlText w:val=""/>
      <w:lvlJc w:val="left"/>
      <w:pPr>
        <w:tabs>
          <w:tab w:val="num" w:pos="1800"/>
        </w:tabs>
        <w:ind w:left="1800" w:hanging="360"/>
      </w:pPr>
      <w:rPr>
        <w:rFonts w:ascii="Symbol" w:hAnsi="Symbol" w:cs="OpenSymbol"/>
        <w:color w:val="0000FF"/>
        <w:lang w:val="fr-FR"/>
      </w:rPr>
    </w:lvl>
    <w:lvl w:ilvl="4" w:tplc="47BC84A4">
      <w:start w:val="1"/>
      <w:numFmt w:val="bullet"/>
      <w:lvlText w:val="◦"/>
      <w:lvlJc w:val="left"/>
      <w:pPr>
        <w:tabs>
          <w:tab w:val="num" w:pos="2160"/>
        </w:tabs>
        <w:ind w:left="2160" w:hanging="360"/>
      </w:pPr>
      <w:rPr>
        <w:rFonts w:ascii="OpenSymbol" w:hAnsi="OpenSymbol" w:cs="OpenSymbol"/>
      </w:rPr>
    </w:lvl>
    <w:lvl w:ilvl="5" w:tplc="172E9ED6">
      <w:start w:val="1"/>
      <w:numFmt w:val="bullet"/>
      <w:lvlText w:val="▪"/>
      <w:lvlJc w:val="left"/>
      <w:pPr>
        <w:tabs>
          <w:tab w:val="num" w:pos="2520"/>
        </w:tabs>
        <w:ind w:left="2520" w:hanging="360"/>
      </w:pPr>
      <w:rPr>
        <w:rFonts w:ascii="OpenSymbol" w:hAnsi="OpenSymbol" w:cs="OpenSymbol"/>
      </w:rPr>
    </w:lvl>
    <w:lvl w:ilvl="6" w:tplc="F5C4164E">
      <w:start w:val="1"/>
      <w:numFmt w:val="bullet"/>
      <w:lvlText w:val=""/>
      <w:lvlJc w:val="left"/>
      <w:pPr>
        <w:tabs>
          <w:tab w:val="num" w:pos="2880"/>
        </w:tabs>
        <w:ind w:left="2880" w:hanging="360"/>
      </w:pPr>
      <w:rPr>
        <w:rFonts w:ascii="Symbol" w:hAnsi="Symbol" w:cs="OpenSymbol"/>
        <w:color w:val="0000FF"/>
        <w:lang w:val="fr-FR"/>
      </w:rPr>
    </w:lvl>
    <w:lvl w:ilvl="7" w:tplc="F55A0C12">
      <w:start w:val="1"/>
      <w:numFmt w:val="bullet"/>
      <w:lvlText w:val="◦"/>
      <w:lvlJc w:val="left"/>
      <w:pPr>
        <w:tabs>
          <w:tab w:val="num" w:pos="3240"/>
        </w:tabs>
        <w:ind w:left="3240" w:hanging="360"/>
      </w:pPr>
      <w:rPr>
        <w:rFonts w:ascii="OpenSymbol" w:hAnsi="OpenSymbol" w:cs="OpenSymbol"/>
      </w:rPr>
    </w:lvl>
    <w:lvl w:ilvl="8" w:tplc="5F468C50">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75A51A12"/>
    <w:multiLevelType w:val="multilevel"/>
    <w:tmpl w:val="C3A8BABA"/>
    <w:lvl w:ilvl="0">
      <w:start w:val="1"/>
      <w:numFmt w:val="upperLetter"/>
      <w:pStyle w:val="Titre1"/>
      <w:lvlText w:val="Partie %1."/>
      <w:lvlJc w:val="left"/>
      <w:pPr>
        <w:tabs>
          <w:tab w:val="num" w:pos="432"/>
        </w:tabs>
        <w:ind w:left="432" w:hanging="432"/>
      </w:pPr>
      <w:rPr>
        <w:rFonts w:hint="default"/>
        <w:b/>
        <w:bCs/>
      </w:rPr>
    </w:lvl>
    <w:lvl w:ilvl="1">
      <w:start w:val="1"/>
      <w:numFmt w:val="decimal"/>
      <w:pStyle w:val="Titre2"/>
      <w:lvlText w:val=" %1.%2."/>
      <w:lvlJc w:val="left"/>
      <w:pPr>
        <w:tabs>
          <w:tab w:val="num" w:pos="1286"/>
        </w:tabs>
        <w:ind w:left="1286" w:hanging="576"/>
      </w:pPr>
      <w:rPr>
        <w:b/>
        <w:bCs/>
        <w:i w:val="0"/>
        <w:iCs w:val="0"/>
        <w:caps w:val="0"/>
        <w:smallCaps w:val="0"/>
        <w:strike w:val="0"/>
        <w:vanish w:val="0"/>
        <w:color w:val="0000FF"/>
        <w:spacing w:val="0"/>
        <w:position w:val="0"/>
        <w:u w:val="none"/>
        <w:vertAlign w:val="baseline"/>
        <w14:textOutline w14:w="0" w14:cap="rnd" w14:cmpd="sng" w14:algn="ctr">
          <w14:noFill/>
          <w14:prstDash w14:val="solid"/>
          <w14:bevel/>
        </w14:textOutline>
      </w:rPr>
    </w:lvl>
    <w:lvl w:ilvl="2">
      <w:start w:val="1"/>
      <w:numFmt w:val="decimal"/>
      <w:lvlText w:val="%1.%2.%3"/>
      <w:lvlJc w:val="left"/>
      <w:pPr>
        <w:tabs>
          <w:tab w:val="num" w:pos="1571"/>
        </w:tabs>
        <w:ind w:left="1571" w:hanging="720"/>
      </w:pPr>
      <w:rPr>
        <w:rFonts w:hint="default"/>
        <w:b/>
        <w:bCs/>
      </w:rPr>
    </w:lvl>
    <w:lvl w:ilvl="3">
      <w:start w:val="1"/>
      <w:numFmt w:val="lowerRoman"/>
      <w:lvlText w:val=" %4."/>
      <w:lvlJc w:val="left"/>
      <w:pPr>
        <w:tabs>
          <w:tab w:val="num" w:pos="864"/>
        </w:tabs>
        <w:ind w:left="864" w:hanging="864"/>
      </w:pPr>
      <w:rPr>
        <w:rFonts w:hint="default"/>
        <w:b/>
        <w:bCs/>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16" w15:restartNumberingAfterBreak="0">
    <w:nsid w:val="79743067"/>
    <w:multiLevelType w:val="hybridMultilevel"/>
    <w:tmpl w:val="1332C02A"/>
    <w:lvl w:ilvl="0" w:tplc="A1781DEC">
      <w:start w:val="1"/>
      <w:numFmt w:val="upperLetter"/>
      <w:lvlText w:val="%1)"/>
      <w:lvlJc w:val="left"/>
      <w:pPr>
        <w:ind w:left="720" w:hanging="360"/>
      </w:pPr>
      <w:rPr>
        <w:rFonts w:hint="default"/>
      </w:rPr>
    </w:lvl>
    <w:lvl w:ilvl="1" w:tplc="6322782C">
      <w:start w:val="1"/>
      <w:numFmt w:val="lowerLetter"/>
      <w:lvlText w:val="%2."/>
      <w:lvlJc w:val="left"/>
      <w:pPr>
        <w:ind w:left="1440" w:hanging="360"/>
      </w:pPr>
    </w:lvl>
    <w:lvl w:ilvl="2" w:tplc="9D0205DC">
      <w:start w:val="1"/>
      <w:numFmt w:val="lowerRoman"/>
      <w:lvlText w:val="%3."/>
      <w:lvlJc w:val="right"/>
      <w:pPr>
        <w:ind w:left="2160" w:hanging="180"/>
      </w:pPr>
    </w:lvl>
    <w:lvl w:ilvl="3" w:tplc="2EA26284">
      <w:start w:val="1"/>
      <w:numFmt w:val="decimal"/>
      <w:lvlText w:val="%4."/>
      <w:lvlJc w:val="left"/>
      <w:pPr>
        <w:ind w:left="2880" w:hanging="360"/>
      </w:pPr>
    </w:lvl>
    <w:lvl w:ilvl="4" w:tplc="C4581E2A">
      <w:start w:val="1"/>
      <w:numFmt w:val="lowerLetter"/>
      <w:lvlText w:val="%5."/>
      <w:lvlJc w:val="left"/>
      <w:pPr>
        <w:ind w:left="3600" w:hanging="360"/>
      </w:pPr>
    </w:lvl>
    <w:lvl w:ilvl="5" w:tplc="954C16D0">
      <w:start w:val="1"/>
      <w:numFmt w:val="lowerRoman"/>
      <w:lvlText w:val="%6."/>
      <w:lvlJc w:val="right"/>
      <w:pPr>
        <w:ind w:left="4320" w:hanging="180"/>
      </w:pPr>
    </w:lvl>
    <w:lvl w:ilvl="6" w:tplc="B13E4226">
      <w:start w:val="1"/>
      <w:numFmt w:val="decimal"/>
      <w:lvlText w:val="%7."/>
      <w:lvlJc w:val="left"/>
      <w:pPr>
        <w:ind w:left="5040" w:hanging="360"/>
      </w:pPr>
    </w:lvl>
    <w:lvl w:ilvl="7" w:tplc="F6E2CC04">
      <w:start w:val="1"/>
      <w:numFmt w:val="lowerLetter"/>
      <w:lvlText w:val="%8."/>
      <w:lvlJc w:val="left"/>
      <w:pPr>
        <w:ind w:left="5760" w:hanging="360"/>
      </w:pPr>
    </w:lvl>
    <w:lvl w:ilvl="8" w:tplc="45506E7E">
      <w:start w:val="1"/>
      <w:numFmt w:val="lowerRoman"/>
      <w:lvlText w:val="%9."/>
      <w:lvlJc w:val="right"/>
      <w:pPr>
        <w:ind w:left="6480" w:hanging="180"/>
      </w:pPr>
    </w:lvl>
  </w:abstractNum>
  <w:num w:numId="1" w16cid:durableId="973411491">
    <w:abstractNumId w:val="15"/>
  </w:num>
  <w:num w:numId="2" w16cid:durableId="2065904201">
    <w:abstractNumId w:val="12"/>
  </w:num>
  <w:num w:numId="3" w16cid:durableId="2647720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2218184">
    <w:abstractNumId w:val="16"/>
  </w:num>
  <w:num w:numId="5" w16cid:durableId="1883857909">
    <w:abstractNumId w:val="1"/>
  </w:num>
  <w:num w:numId="6" w16cid:durableId="785929291">
    <w:abstractNumId w:val="10"/>
  </w:num>
  <w:num w:numId="7" w16cid:durableId="342706795">
    <w:abstractNumId w:val="7"/>
  </w:num>
  <w:num w:numId="8" w16cid:durableId="1020664856">
    <w:abstractNumId w:val="4"/>
  </w:num>
  <w:num w:numId="9" w16cid:durableId="1836727468">
    <w:abstractNumId w:val="5"/>
  </w:num>
  <w:num w:numId="10" w16cid:durableId="970862729">
    <w:abstractNumId w:val="2"/>
  </w:num>
  <w:num w:numId="11" w16cid:durableId="1261371414">
    <w:abstractNumId w:val="8"/>
  </w:num>
  <w:num w:numId="12" w16cid:durableId="2013945581">
    <w:abstractNumId w:val="14"/>
  </w:num>
  <w:num w:numId="13" w16cid:durableId="427819611">
    <w:abstractNumId w:val="0"/>
  </w:num>
  <w:num w:numId="14" w16cid:durableId="1733969719">
    <w:abstractNumId w:val="9"/>
  </w:num>
  <w:num w:numId="15" w16cid:durableId="1193302397">
    <w:abstractNumId w:val="6"/>
  </w:num>
  <w:num w:numId="16" w16cid:durableId="1016464228">
    <w:abstractNumId w:val="3"/>
  </w:num>
  <w:num w:numId="17" w16cid:durableId="194316861">
    <w:abstractNumId w:val="11"/>
  </w:num>
  <w:num w:numId="18" w16cid:durableId="259725549">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8E5"/>
    <w:rsid w:val="00056625"/>
    <w:rsid w:val="0007301E"/>
    <w:rsid w:val="0007547E"/>
    <w:rsid w:val="00104E03"/>
    <w:rsid w:val="00183B01"/>
    <w:rsid w:val="001B43F6"/>
    <w:rsid w:val="002330A5"/>
    <w:rsid w:val="002F2E25"/>
    <w:rsid w:val="002F3B0B"/>
    <w:rsid w:val="002F7EC1"/>
    <w:rsid w:val="004822D5"/>
    <w:rsid w:val="00536C58"/>
    <w:rsid w:val="006D6AB1"/>
    <w:rsid w:val="0077203A"/>
    <w:rsid w:val="007E5027"/>
    <w:rsid w:val="008343FB"/>
    <w:rsid w:val="008E3F62"/>
    <w:rsid w:val="008E58F6"/>
    <w:rsid w:val="00955C99"/>
    <w:rsid w:val="00956902"/>
    <w:rsid w:val="00A378E5"/>
    <w:rsid w:val="00AF6FAD"/>
    <w:rsid w:val="00C0021E"/>
    <w:rsid w:val="00C64B49"/>
    <w:rsid w:val="00C91B8A"/>
    <w:rsid w:val="00CD09EC"/>
    <w:rsid w:val="00D649F1"/>
    <w:rsid w:val="00DB1592"/>
    <w:rsid w:val="00E16A57"/>
    <w:rsid w:val="00EB0346"/>
    <w:rsid w:val="00EF6ABB"/>
    <w:rsid w:val="00EF7CA8"/>
    <w:rsid w:val="00F53EB4"/>
    <w:rsid w:val="00FF7E0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6BBF5CC"/>
  <w15:chartTrackingRefBased/>
  <w15:docId w15:val="{925C2F85-7787-47F2-A133-64A959730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A378E5"/>
    <w:pPr>
      <w:keepNext/>
      <w:widowControl w:val="0"/>
      <w:numPr>
        <w:numId w:val="1"/>
      </w:numPr>
      <w:pBdr>
        <w:top w:val="none" w:sz="4" w:space="0" w:color="000000"/>
        <w:left w:val="none" w:sz="4" w:space="0" w:color="000000"/>
        <w:bottom w:val="none" w:sz="4" w:space="0" w:color="000000"/>
        <w:right w:val="none" w:sz="4" w:space="0" w:color="000000"/>
        <w:between w:val="none" w:sz="4" w:space="0" w:color="000000"/>
      </w:pBdr>
      <w:tabs>
        <w:tab w:val="left" w:pos="113"/>
      </w:tabs>
      <w:spacing w:after="113" w:line="100" w:lineRule="atLeast"/>
      <w:ind w:right="-5"/>
      <w:jc w:val="center"/>
      <w:outlineLvl w:val="0"/>
    </w:pPr>
    <w:rPr>
      <w:rFonts w:ascii="Arial Black" w:eastAsia="SimSun" w:hAnsi="Arial Black" w:cs="Arial Black"/>
      <w:color w:val="002060"/>
      <w:sz w:val="36"/>
      <w:szCs w:val="28"/>
      <w:lang w:val="fr-FR" w:eastAsia="zh-CN" w:bidi="hi-IN"/>
    </w:rPr>
  </w:style>
  <w:style w:type="paragraph" w:styleId="Titre2">
    <w:name w:val="heading 2"/>
    <w:basedOn w:val="Normal"/>
    <w:next w:val="Corpsdetexte"/>
    <w:link w:val="Titre2Car"/>
    <w:qFormat/>
    <w:rsid w:val="00A378E5"/>
    <w:pPr>
      <w:keepNext/>
      <w:widowControl w:val="0"/>
      <w:numPr>
        <w:ilvl w:val="1"/>
        <w:numId w:val="1"/>
      </w:numPr>
      <w:pBdr>
        <w:top w:val="none" w:sz="4" w:space="0" w:color="000000"/>
        <w:left w:val="none" w:sz="4" w:space="0" w:color="000000"/>
        <w:bottom w:val="none" w:sz="4" w:space="0" w:color="000000"/>
        <w:right w:val="none" w:sz="4" w:space="0" w:color="000000"/>
        <w:between w:val="none" w:sz="4" w:space="0" w:color="000000"/>
      </w:pBdr>
      <w:spacing w:before="170" w:after="113" w:line="240" w:lineRule="auto"/>
      <w:jc w:val="both"/>
      <w:outlineLvl w:val="1"/>
    </w:pPr>
    <w:rPr>
      <w:rFonts w:ascii="Arial" w:eastAsia="Arial Unicode MS" w:hAnsi="Arial" w:cs="Tahoma"/>
      <w:b/>
      <w:bCs/>
      <w:iCs/>
      <w:sz w:val="20"/>
      <w:szCs w:val="28"/>
      <w:lang w:val="en-US"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378E5"/>
    <w:rPr>
      <w:rFonts w:ascii="Arial Black" w:eastAsia="SimSun" w:hAnsi="Arial Black" w:cs="Arial Black"/>
      <w:color w:val="002060"/>
      <w:sz w:val="36"/>
      <w:szCs w:val="28"/>
      <w:lang w:val="fr-FR" w:eastAsia="zh-CN" w:bidi="hi-IN"/>
    </w:rPr>
  </w:style>
  <w:style w:type="character" w:customStyle="1" w:styleId="Titre2Car">
    <w:name w:val="Titre 2 Car"/>
    <w:basedOn w:val="Policepardfaut"/>
    <w:link w:val="Titre2"/>
    <w:rsid w:val="00A378E5"/>
    <w:rPr>
      <w:rFonts w:ascii="Arial" w:eastAsia="Arial Unicode MS" w:hAnsi="Arial" w:cs="Tahoma"/>
      <w:b/>
      <w:bCs/>
      <w:iCs/>
      <w:sz w:val="20"/>
      <w:szCs w:val="28"/>
      <w:lang w:val="en-US" w:eastAsia="zh-CN" w:bidi="hi-IN"/>
    </w:rPr>
  </w:style>
  <w:style w:type="paragraph" w:customStyle="1" w:styleId="Contenudetableau">
    <w:name w:val="Contenu de tableau"/>
    <w:basedOn w:val="Normal"/>
    <w:link w:val="ContenudetableauCar"/>
    <w:rsid w:val="00A378E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Arial" w:eastAsia="SimSun" w:hAnsi="Arial" w:cs="Mangal"/>
      <w:sz w:val="20"/>
      <w:szCs w:val="24"/>
      <w:lang w:val="en-US" w:eastAsia="zh-CN" w:bidi="hi-IN"/>
    </w:rPr>
  </w:style>
  <w:style w:type="character" w:customStyle="1" w:styleId="ContenudetableauCar">
    <w:name w:val="Contenu de tableau Car"/>
    <w:basedOn w:val="Policepardfaut"/>
    <w:link w:val="Contenudetableau"/>
    <w:rsid w:val="00A378E5"/>
    <w:rPr>
      <w:rFonts w:ascii="Arial" w:eastAsia="SimSun" w:hAnsi="Arial" w:cs="Mangal"/>
      <w:sz w:val="20"/>
      <w:szCs w:val="24"/>
      <w:lang w:val="en-US" w:eastAsia="zh-CN" w:bidi="hi-IN"/>
    </w:rPr>
  </w:style>
  <w:style w:type="paragraph" w:styleId="Corpsdetexte">
    <w:name w:val="Body Text"/>
    <w:basedOn w:val="Normal"/>
    <w:link w:val="CorpsdetexteCar"/>
    <w:uiPriority w:val="99"/>
    <w:semiHidden/>
    <w:unhideWhenUsed/>
    <w:rsid w:val="00A378E5"/>
    <w:pPr>
      <w:spacing w:after="120"/>
    </w:pPr>
  </w:style>
  <w:style w:type="character" w:customStyle="1" w:styleId="CorpsdetexteCar">
    <w:name w:val="Corps de texte Car"/>
    <w:basedOn w:val="Policepardfaut"/>
    <w:link w:val="Corpsdetexte"/>
    <w:uiPriority w:val="99"/>
    <w:semiHidden/>
    <w:rsid w:val="00A378E5"/>
  </w:style>
  <w:style w:type="table" w:customStyle="1" w:styleId="Grilledutableau1">
    <w:name w:val="Grille du tableau1"/>
    <w:basedOn w:val="TableauNormal"/>
    <w:next w:val="Grilledutableau"/>
    <w:uiPriority w:val="59"/>
    <w:rsid w:val="002F2E2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lang w:eastAsia="fr-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Grilledutableau">
    <w:name w:val="Table Grid"/>
    <w:basedOn w:val="TableauNormal"/>
    <w:uiPriority w:val="39"/>
    <w:rsid w:val="002F2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EF6ABB"/>
    <w:rPr>
      <w:color w:val="000080"/>
      <w:u w:val="single"/>
    </w:rPr>
  </w:style>
  <w:style w:type="character" w:styleId="Appelnotedebasdep">
    <w:name w:val="footnote reference"/>
    <w:basedOn w:val="Policepardfaut"/>
    <w:uiPriority w:val="99"/>
    <w:semiHidden/>
    <w:unhideWhenUsed/>
    <w:rsid w:val="00AF6FAD"/>
    <w:rPr>
      <w:vertAlign w:val="superscript"/>
    </w:rPr>
  </w:style>
  <w:style w:type="paragraph" w:customStyle="1" w:styleId="Textbodybulleted">
    <w:name w:val="Text body (bulleted)"/>
    <w:basedOn w:val="Corpsdetexte"/>
    <w:rsid w:val="00CD09EC"/>
    <w:pPr>
      <w:widowControl w:val="0"/>
      <w:pBdr>
        <w:top w:val="none" w:sz="4" w:space="0" w:color="000000"/>
        <w:left w:val="none" w:sz="4" w:space="0" w:color="000000"/>
        <w:bottom w:val="none" w:sz="4" w:space="0" w:color="000000"/>
        <w:right w:val="none" w:sz="4" w:space="0" w:color="000000"/>
        <w:between w:val="none" w:sz="4" w:space="0" w:color="000000"/>
      </w:pBdr>
      <w:tabs>
        <w:tab w:val="left" w:pos="623"/>
      </w:tabs>
      <w:spacing w:after="0" w:line="288" w:lineRule="auto"/>
      <w:ind w:left="623" w:hanging="283"/>
      <w:jc w:val="both"/>
    </w:pPr>
    <w:rPr>
      <w:rFonts w:ascii="Arial" w:eastAsia="SimSun" w:hAnsi="Arial" w:cs="Mangal"/>
      <w:sz w:val="20"/>
      <w:szCs w:val="24"/>
      <w:lang w:val="en-US" w:eastAsia="zh-CN" w:bidi="hi-IN"/>
    </w:rPr>
  </w:style>
  <w:style w:type="paragraph" w:styleId="TitreTR">
    <w:name w:val="toa heading"/>
    <w:basedOn w:val="Normal"/>
    <w:rsid w:val="00CD09EC"/>
    <w:pPr>
      <w:keepNext/>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Arial" w:eastAsia="Microsoft YaHei" w:hAnsi="Arial" w:cs="Mangal"/>
      <w:b/>
      <w:bCs/>
      <w:sz w:val="32"/>
      <w:szCs w:val="32"/>
      <w:lang w:eastAsia="zh-CN" w:bidi="hi-IN"/>
    </w:rPr>
  </w:style>
  <w:style w:type="paragraph" w:styleId="Notedebasdepage">
    <w:name w:val="footnote text"/>
    <w:basedOn w:val="Normal"/>
    <w:link w:val="NotedebasdepageCar"/>
    <w:uiPriority w:val="99"/>
    <w:semiHidden/>
    <w:unhideWhenUsed/>
    <w:rsid w:val="00CD09EC"/>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Arial" w:eastAsia="SimSun" w:hAnsi="Arial" w:cs="Mangal"/>
      <w:sz w:val="18"/>
      <w:szCs w:val="18"/>
      <w:lang w:val="en-US" w:eastAsia="zh-CN" w:bidi="hi-IN"/>
    </w:rPr>
  </w:style>
  <w:style w:type="character" w:customStyle="1" w:styleId="NotedebasdepageCar">
    <w:name w:val="Note de bas de page Car"/>
    <w:basedOn w:val="Policepardfaut"/>
    <w:link w:val="Notedebasdepage"/>
    <w:uiPriority w:val="99"/>
    <w:semiHidden/>
    <w:rsid w:val="00CD09EC"/>
    <w:rPr>
      <w:rFonts w:ascii="Arial" w:eastAsia="SimSun" w:hAnsi="Arial" w:cs="Mangal"/>
      <w:sz w:val="18"/>
      <w:szCs w:val="18"/>
      <w:lang w:val="en-US" w:eastAsia="zh-CN" w:bidi="hi-IN"/>
    </w:rPr>
  </w:style>
  <w:style w:type="paragraph" w:customStyle="1" w:styleId="Explications">
    <w:name w:val="Explications"/>
    <w:link w:val="ExplicationsCar"/>
    <w:qFormat/>
    <w:rsid w:val="008E58F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SimSun" w:hAnsi="Arial" w:cs="Mangal"/>
      <w:color w:val="0000FF"/>
      <w:sz w:val="20"/>
      <w:szCs w:val="24"/>
      <w:lang w:val="fr-FR" w:eastAsia="zh-CN" w:bidi="hi-IN"/>
    </w:rPr>
  </w:style>
  <w:style w:type="character" w:customStyle="1" w:styleId="ExplicationsCar">
    <w:name w:val="Explications Car"/>
    <w:basedOn w:val="ContenudetableauCar"/>
    <w:link w:val="Explications"/>
    <w:rsid w:val="008E58F6"/>
    <w:rPr>
      <w:rFonts w:ascii="Arial" w:eastAsia="SimSun" w:hAnsi="Arial" w:cs="Mangal"/>
      <w:color w:val="0000FF"/>
      <w:sz w:val="20"/>
      <w:szCs w:val="24"/>
      <w:lang w:val="fr-FR" w:eastAsia="zh-CN" w:bidi="hi-IN"/>
    </w:rPr>
  </w:style>
  <w:style w:type="character" w:styleId="Mentionnonrsolue">
    <w:name w:val="Unresolved Mention"/>
    <w:basedOn w:val="Policepardfaut"/>
    <w:uiPriority w:val="99"/>
    <w:semiHidden/>
    <w:unhideWhenUsed/>
    <w:rsid w:val="008E3F62"/>
    <w:rPr>
      <w:color w:val="605E5C"/>
      <w:shd w:val="clear" w:color="auto" w:fill="E1DFDD"/>
    </w:rPr>
  </w:style>
  <w:style w:type="paragraph" w:styleId="En-tte">
    <w:name w:val="header"/>
    <w:basedOn w:val="Normal"/>
    <w:link w:val="En-tteCar"/>
    <w:uiPriority w:val="99"/>
    <w:unhideWhenUsed/>
    <w:rsid w:val="00EB0346"/>
    <w:pPr>
      <w:tabs>
        <w:tab w:val="center" w:pos="4536"/>
        <w:tab w:val="right" w:pos="9072"/>
      </w:tabs>
      <w:spacing w:after="0" w:line="240" w:lineRule="auto"/>
    </w:pPr>
  </w:style>
  <w:style w:type="character" w:customStyle="1" w:styleId="En-tteCar">
    <w:name w:val="En-tête Car"/>
    <w:basedOn w:val="Policepardfaut"/>
    <w:link w:val="En-tte"/>
    <w:uiPriority w:val="99"/>
    <w:rsid w:val="00EB0346"/>
  </w:style>
  <w:style w:type="paragraph" w:styleId="Pieddepage">
    <w:name w:val="footer"/>
    <w:basedOn w:val="Normal"/>
    <w:link w:val="PieddepageCar"/>
    <w:uiPriority w:val="99"/>
    <w:unhideWhenUsed/>
    <w:rsid w:val="00EB03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0346"/>
  </w:style>
  <w:style w:type="paragraph" w:styleId="Paragraphedeliste">
    <w:name w:val="List Paragraph"/>
    <w:basedOn w:val="Normal"/>
    <w:uiPriority w:val="34"/>
    <w:qFormat/>
    <w:rsid w:val="002330A5"/>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contextualSpacing/>
      <w:jc w:val="both"/>
    </w:pPr>
    <w:rPr>
      <w:rFonts w:ascii="Arial" w:eastAsia="SimSun" w:hAnsi="Arial" w:cs="Mangal"/>
      <w:sz w:val="20"/>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DocsRoom/documents/15582/attachments/1/translations/fr/renditions/native"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c.europa.eu/growth/smes/business-friendly-environment/sme-definition_en" TargetMode="External"/><Relationship Id="rId12" Type="http://schemas.openxmlformats.org/officeDocument/2006/relationships/hyperlink" Target="https://eur" TargetMode="External"/><Relationship Id="rId17" Type="http://schemas.openxmlformats.org/officeDocument/2006/relationships/hyperlink" Target="http://equal.brussels/equal.brussels-a-presente-son-test-egalite-des-chances" TargetMode="External"/><Relationship Id="rId2" Type="http://schemas.openxmlformats.org/officeDocument/2006/relationships/styles" Target="styles.xml"/><Relationship Id="rId16" Type="http://schemas.openxmlformats.org/officeDocument/2006/relationships/hyperlink" Target="https://innoviris.brussels/fr/documents/directives-comptables-generiques-2021"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innoviris.brussels"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nnoviris.brussels/sites/default/files/documents/declaration_taille_pme_0.pdf" TargetMode="External"/><Relationship Id="rId14" Type="http://schemas.openxmlformats.org/officeDocument/2006/relationships/oleObject" Target="embeddings/oleObject2.bin"/></Relationships>
</file>

<file path=word/_rels/footnotes.xml.rels><?xml version="1.0" encoding="UTF-8" standalone="yes"?>
<Relationships xmlns="http://schemas.openxmlformats.org/package/2006/relationships"><Relationship Id="rId2" Type="http://schemas.openxmlformats.org/officeDocument/2006/relationships/hyperlink" Target="https://shiftingeconomy.brussels/" TargetMode="External"/><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11</Pages>
  <Words>3989</Words>
  <Characters>21940</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Hubert</dc:creator>
  <cp:keywords/>
  <dc:description/>
  <cp:lastModifiedBy>Gaëlle Hubert</cp:lastModifiedBy>
  <cp:revision>26</cp:revision>
  <dcterms:created xsi:type="dcterms:W3CDTF">2023-03-15T08:28:00Z</dcterms:created>
  <dcterms:modified xsi:type="dcterms:W3CDTF">2023-04-26T14:18:00Z</dcterms:modified>
</cp:coreProperties>
</file>